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2A9" w:rsidRPr="006F12A9" w:rsidRDefault="006F12A9" w:rsidP="006F12A9">
      <w:pPr>
        <w:spacing w:before="450" w:after="375" w:line="360" w:lineRule="atLeast"/>
        <w:jc w:val="both"/>
        <w:outlineLvl w:val="2"/>
        <w:rPr>
          <w:rFonts w:ascii="Times New Roman" w:eastAsia="Times New Roman" w:hAnsi="Times New Roman" w:cs="Times New Roman"/>
          <w:b/>
          <w:bCs/>
          <w:color w:val="222222"/>
          <w:sz w:val="28"/>
          <w:szCs w:val="28"/>
          <w:lang w:eastAsia="ru-RU"/>
        </w:rPr>
      </w:pPr>
      <w:r w:rsidRPr="006F12A9">
        <w:rPr>
          <w:rFonts w:ascii="Times New Roman" w:eastAsia="Times New Roman" w:hAnsi="Times New Roman" w:cs="Times New Roman"/>
          <w:b/>
          <w:bCs/>
          <w:color w:val="222222"/>
          <w:sz w:val="28"/>
          <w:szCs w:val="28"/>
          <w:lang w:eastAsia="ru-RU"/>
        </w:rPr>
        <w:t>О ДЕЯТЕЛЬНОСТИ РЕГИОНАЛЬНОГО ОПЕРАТОРА</w:t>
      </w:r>
    </w:p>
    <w:p w:rsidR="006F12A9" w:rsidRPr="006F12A9" w:rsidRDefault="006F12A9" w:rsidP="006F12A9">
      <w:pPr>
        <w:spacing w:after="0" w:line="240" w:lineRule="auto"/>
        <w:jc w:val="both"/>
        <w:rPr>
          <w:rFonts w:ascii="Times New Roman" w:eastAsia="Times New Roman" w:hAnsi="Times New Roman" w:cs="Times New Roman"/>
          <w:color w:val="000000"/>
          <w:sz w:val="28"/>
          <w:szCs w:val="28"/>
          <w:lang w:eastAsia="ru-RU"/>
        </w:rPr>
      </w:pPr>
      <w:r w:rsidRPr="006F12A9">
        <w:rPr>
          <w:rFonts w:ascii="Times New Roman" w:eastAsia="Times New Roman" w:hAnsi="Times New Roman" w:cs="Times New Roman"/>
          <w:color w:val="000000"/>
          <w:sz w:val="28"/>
          <w:szCs w:val="28"/>
          <w:lang w:eastAsia="ru-RU"/>
        </w:rPr>
        <w:t>Кто такой Региональный оператор по обращению с твердыми коммунальными отходами?</w:t>
      </w:r>
    </w:p>
    <w:p w:rsidR="006F12A9" w:rsidRPr="006F12A9" w:rsidRDefault="006F12A9" w:rsidP="006F12A9">
      <w:pPr>
        <w:spacing w:after="360" w:line="240" w:lineRule="auto"/>
        <w:jc w:val="both"/>
        <w:rPr>
          <w:rFonts w:ascii="Times New Roman" w:eastAsia="Times New Roman" w:hAnsi="Times New Roman" w:cs="Times New Roman"/>
          <w:color w:val="000000"/>
          <w:sz w:val="28"/>
          <w:szCs w:val="28"/>
          <w:lang w:eastAsia="ru-RU"/>
        </w:rPr>
      </w:pPr>
      <w:r w:rsidRPr="006F12A9">
        <w:rPr>
          <w:rFonts w:ascii="Times New Roman" w:eastAsia="Times New Roman" w:hAnsi="Times New Roman" w:cs="Times New Roman"/>
          <w:color w:val="000000"/>
          <w:sz w:val="28"/>
          <w:szCs w:val="28"/>
          <w:lang w:eastAsia="ru-RU"/>
        </w:rPr>
        <w:t xml:space="preserve">Региональный оператор по обращению с ТКО (далее – Региональный оператор) – это компания, ответственная за весь цикл обращения с отходами, имеющими статус «коммунальные». Именно Региональный оператор обеспечивает сбор, транспортирование, обработку, утилизацию, обезвреживание, захоронение твердых коммунальных отходов на территории субъекта Российской Федерации в соответствии с региональной программой в области обращения с отходами и Территориальной схемой обращения с отходами. </w:t>
      </w:r>
      <w:proofErr w:type="gramStart"/>
      <w:r w:rsidRPr="006F12A9">
        <w:rPr>
          <w:rFonts w:ascii="Times New Roman" w:eastAsia="Times New Roman" w:hAnsi="Times New Roman" w:cs="Times New Roman"/>
          <w:color w:val="000000"/>
          <w:sz w:val="28"/>
          <w:szCs w:val="28"/>
          <w:lang w:eastAsia="ru-RU"/>
        </w:rPr>
        <w:t>Юридическому лицу присваивается статус Регионального оператора и определяется зона его деятельности на основании конкурсного отбора (ст. 24.6.</w:t>
      </w:r>
      <w:proofErr w:type="gramEnd"/>
      <w:r w:rsidRPr="006F12A9">
        <w:rPr>
          <w:rFonts w:ascii="Times New Roman" w:eastAsia="Times New Roman" w:hAnsi="Times New Roman" w:cs="Times New Roman"/>
          <w:color w:val="000000"/>
          <w:sz w:val="28"/>
          <w:szCs w:val="28"/>
          <w:lang w:eastAsia="ru-RU"/>
        </w:rPr>
        <w:t xml:space="preserve"> </w:t>
      </w:r>
      <w:proofErr w:type="gramStart"/>
      <w:r w:rsidRPr="006F12A9">
        <w:rPr>
          <w:rFonts w:ascii="Times New Roman" w:eastAsia="Times New Roman" w:hAnsi="Times New Roman" w:cs="Times New Roman"/>
          <w:color w:val="000000"/>
          <w:sz w:val="28"/>
          <w:szCs w:val="28"/>
          <w:lang w:eastAsia="ru-RU"/>
        </w:rPr>
        <w:t>Федерального закона "Об отходах производства и потребления").</w:t>
      </w:r>
      <w:proofErr w:type="gramEnd"/>
    </w:p>
    <w:p w:rsidR="006F12A9" w:rsidRPr="006F12A9" w:rsidRDefault="006F12A9" w:rsidP="006F12A9">
      <w:pPr>
        <w:spacing w:after="360" w:line="240" w:lineRule="auto"/>
        <w:jc w:val="both"/>
        <w:rPr>
          <w:rFonts w:ascii="Times New Roman" w:eastAsia="Times New Roman" w:hAnsi="Times New Roman" w:cs="Times New Roman"/>
          <w:color w:val="000000"/>
          <w:sz w:val="28"/>
          <w:szCs w:val="28"/>
          <w:lang w:eastAsia="ru-RU"/>
        </w:rPr>
      </w:pPr>
      <w:r w:rsidRPr="006F12A9">
        <w:rPr>
          <w:rFonts w:ascii="Times New Roman" w:eastAsia="Times New Roman" w:hAnsi="Times New Roman" w:cs="Times New Roman"/>
          <w:color w:val="000000"/>
          <w:sz w:val="28"/>
          <w:szCs w:val="28"/>
          <w:lang w:eastAsia="ru-RU"/>
        </w:rPr>
        <w:t>К Региональному оператору предъявляются следующие требования: зарегистрировано в России; осуществляет деятельность по обращению с твердыми коммунальными отходами; есть действующая лицензия на деятельность по сбору, транспортированию, обработке, утилизации, обезвреживанию, размещению отходов I – IV классов опасности; прошедшее процедуру конкурсного отбора.</w:t>
      </w:r>
    </w:p>
    <w:p w:rsidR="006F12A9" w:rsidRPr="006F12A9" w:rsidRDefault="006F12A9" w:rsidP="006F12A9">
      <w:pPr>
        <w:spacing w:after="0" w:line="240" w:lineRule="auto"/>
        <w:jc w:val="both"/>
        <w:rPr>
          <w:rFonts w:ascii="Times New Roman" w:eastAsia="Times New Roman" w:hAnsi="Times New Roman" w:cs="Times New Roman"/>
          <w:color w:val="000000"/>
          <w:sz w:val="28"/>
          <w:szCs w:val="28"/>
          <w:lang w:eastAsia="ru-RU"/>
        </w:rPr>
      </w:pPr>
      <w:r w:rsidRPr="006F12A9">
        <w:rPr>
          <w:rFonts w:ascii="Times New Roman" w:eastAsia="Times New Roman" w:hAnsi="Times New Roman" w:cs="Times New Roman"/>
          <w:color w:val="000000"/>
          <w:sz w:val="28"/>
          <w:szCs w:val="28"/>
          <w:lang w:eastAsia="ru-RU"/>
        </w:rPr>
        <w:t>Что такое ТКО?</w:t>
      </w:r>
    </w:p>
    <w:p w:rsidR="006F12A9" w:rsidRPr="006F12A9" w:rsidRDefault="006F12A9" w:rsidP="006F12A9">
      <w:pPr>
        <w:spacing w:after="360" w:line="240" w:lineRule="auto"/>
        <w:jc w:val="both"/>
        <w:rPr>
          <w:rFonts w:ascii="Times New Roman" w:eastAsia="Times New Roman" w:hAnsi="Times New Roman" w:cs="Times New Roman"/>
          <w:color w:val="000000"/>
          <w:sz w:val="28"/>
          <w:szCs w:val="28"/>
          <w:lang w:eastAsia="ru-RU"/>
        </w:rPr>
      </w:pPr>
      <w:r w:rsidRPr="006F12A9">
        <w:rPr>
          <w:rFonts w:ascii="Times New Roman" w:eastAsia="Times New Roman" w:hAnsi="Times New Roman" w:cs="Times New Roman"/>
          <w:color w:val="000000"/>
          <w:sz w:val="28"/>
          <w:szCs w:val="28"/>
          <w:lang w:eastAsia="ru-RU"/>
        </w:rPr>
        <w:t>Твердые коммунальные отходы или ТКО – это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 (ст.1 Федерального закона «Об отходах производства и потребления»).</w:t>
      </w:r>
    </w:p>
    <w:p w:rsidR="006F12A9" w:rsidRPr="006F12A9" w:rsidRDefault="006F12A9" w:rsidP="006F12A9">
      <w:pPr>
        <w:spacing w:after="0" w:line="240" w:lineRule="auto"/>
        <w:jc w:val="both"/>
        <w:rPr>
          <w:rFonts w:ascii="Times New Roman" w:eastAsia="Times New Roman" w:hAnsi="Times New Roman" w:cs="Times New Roman"/>
          <w:color w:val="000000"/>
          <w:sz w:val="28"/>
          <w:szCs w:val="28"/>
          <w:lang w:eastAsia="ru-RU"/>
        </w:rPr>
      </w:pPr>
      <w:r w:rsidRPr="006F12A9">
        <w:rPr>
          <w:rFonts w:ascii="Times New Roman" w:eastAsia="Times New Roman" w:hAnsi="Times New Roman" w:cs="Times New Roman"/>
          <w:color w:val="000000"/>
          <w:sz w:val="28"/>
          <w:szCs w:val="28"/>
          <w:lang w:eastAsia="ru-RU"/>
        </w:rPr>
        <w:t>Что такое Территориальная схема по обращению с отходами и что она должна содержать?</w:t>
      </w:r>
    </w:p>
    <w:p w:rsidR="006F12A9" w:rsidRPr="006F12A9" w:rsidRDefault="006F12A9" w:rsidP="006F12A9">
      <w:pPr>
        <w:spacing w:after="360" w:line="240" w:lineRule="auto"/>
        <w:jc w:val="both"/>
        <w:rPr>
          <w:rFonts w:ascii="Times New Roman" w:eastAsia="Times New Roman" w:hAnsi="Times New Roman" w:cs="Times New Roman"/>
          <w:color w:val="000000"/>
          <w:sz w:val="28"/>
          <w:szCs w:val="28"/>
          <w:lang w:eastAsia="ru-RU"/>
        </w:rPr>
      </w:pPr>
      <w:r w:rsidRPr="006F12A9">
        <w:rPr>
          <w:rFonts w:ascii="Times New Roman" w:eastAsia="Times New Roman" w:hAnsi="Times New Roman" w:cs="Times New Roman"/>
          <w:color w:val="000000"/>
          <w:sz w:val="28"/>
          <w:szCs w:val="28"/>
          <w:lang w:eastAsia="ru-RU"/>
        </w:rPr>
        <w:t>Территориальная схема по обращению с отходами - это документ, утверждаемый органом исполнительной власти субъекта Российской Федерации в целях организации и осуществления деятельности по накоплению (в том числе раздельному накоплению), сбору, транспортированию, обработке, утилизации, обезвреживанию, захоронению отходов.</w:t>
      </w:r>
    </w:p>
    <w:p w:rsidR="006F12A9" w:rsidRPr="006F12A9" w:rsidRDefault="006F12A9" w:rsidP="006F12A9">
      <w:pPr>
        <w:spacing w:after="360" w:line="240" w:lineRule="auto"/>
        <w:jc w:val="both"/>
        <w:rPr>
          <w:rFonts w:ascii="Times New Roman" w:eastAsia="Times New Roman" w:hAnsi="Times New Roman" w:cs="Times New Roman"/>
          <w:color w:val="000000"/>
          <w:sz w:val="28"/>
          <w:szCs w:val="28"/>
          <w:lang w:eastAsia="ru-RU"/>
        </w:rPr>
      </w:pPr>
      <w:r w:rsidRPr="006F12A9">
        <w:rPr>
          <w:rFonts w:ascii="Times New Roman" w:eastAsia="Times New Roman" w:hAnsi="Times New Roman" w:cs="Times New Roman"/>
          <w:color w:val="000000"/>
          <w:sz w:val="28"/>
          <w:szCs w:val="28"/>
          <w:lang w:eastAsia="ru-RU"/>
        </w:rPr>
        <w:lastRenderedPageBreak/>
        <w:t>В Территориальной схеме обращения с отходами наряду с другими сведениями содержится информация о:</w:t>
      </w:r>
    </w:p>
    <w:p w:rsidR="006F12A9" w:rsidRPr="006F12A9" w:rsidRDefault="006F12A9" w:rsidP="006F12A9">
      <w:pPr>
        <w:numPr>
          <w:ilvl w:val="0"/>
          <w:numId w:val="1"/>
        </w:numPr>
        <w:spacing w:before="100" w:beforeAutospacing="1" w:after="120" w:line="360" w:lineRule="atLeast"/>
        <w:jc w:val="both"/>
        <w:rPr>
          <w:rFonts w:ascii="Times New Roman" w:eastAsia="Times New Roman" w:hAnsi="Times New Roman" w:cs="Times New Roman"/>
          <w:color w:val="000000"/>
          <w:sz w:val="28"/>
          <w:szCs w:val="28"/>
          <w:lang w:eastAsia="ru-RU"/>
        </w:rPr>
      </w:pPr>
      <w:proofErr w:type="gramStart"/>
      <w:r w:rsidRPr="006F12A9">
        <w:rPr>
          <w:rFonts w:ascii="Times New Roman" w:eastAsia="Times New Roman" w:hAnsi="Times New Roman" w:cs="Times New Roman"/>
          <w:color w:val="000000"/>
          <w:sz w:val="28"/>
          <w:szCs w:val="28"/>
          <w:lang w:eastAsia="ru-RU"/>
        </w:rPr>
        <w:t>нахождении</w:t>
      </w:r>
      <w:proofErr w:type="gramEnd"/>
      <w:r w:rsidRPr="006F12A9">
        <w:rPr>
          <w:rFonts w:ascii="Times New Roman" w:eastAsia="Times New Roman" w:hAnsi="Times New Roman" w:cs="Times New Roman"/>
          <w:color w:val="000000"/>
          <w:sz w:val="28"/>
          <w:szCs w:val="28"/>
          <w:lang w:eastAsia="ru-RU"/>
        </w:rPr>
        <w:t xml:space="preserve"> источников образования отходов (с нанесением источников их образования на карту); мест накопления отходов; месте нахождения объектов обработки, утилизации, обезвреживания отходов; месте нахождения объектов размещения отходов, включенных в государственный реестр объектов размещения отходов;</w:t>
      </w:r>
    </w:p>
    <w:p w:rsidR="006F12A9" w:rsidRPr="006F12A9" w:rsidRDefault="006F12A9" w:rsidP="006F12A9">
      <w:pPr>
        <w:numPr>
          <w:ilvl w:val="0"/>
          <w:numId w:val="1"/>
        </w:numPr>
        <w:spacing w:before="100" w:beforeAutospacing="1" w:after="120" w:line="360" w:lineRule="atLeast"/>
        <w:jc w:val="both"/>
        <w:rPr>
          <w:rFonts w:ascii="Times New Roman" w:eastAsia="Times New Roman" w:hAnsi="Times New Roman" w:cs="Times New Roman"/>
          <w:color w:val="000000"/>
          <w:sz w:val="28"/>
          <w:szCs w:val="28"/>
          <w:lang w:eastAsia="ru-RU"/>
        </w:rPr>
      </w:pPr>
      <w:r w:rsidRPr="006F12A9">
        <w:rPr>
          <w:rFonts w:ascii="Times New Roman" w:eastAsia="Times New Roman" w:hAnsi="Times New Roman" w:cs="Times New Roman"/>
          <w:color w:val="000000"/>
          <w:sz w:val="28"/>
          <w:szCs w:val="28"/>
          <w:lang w:eastAsia="ru-RU"/>
        </w:rPr>
        <w:t xml:space="preserve">схеме потоков отходов, в том числе твердых коммунальных отходов, от источников их образования до объектов обработки, утилизации, обезвреживания отходов, объектов размещения отходов, включенных в государственный реестр объектов размещения отходов, </w:t>
      </w:r>
      <w:proofErr w:type="gramStart"/>
      <w:r w:rsidRPr="006F12A9">
        <w:rPr>
          <w:rFonts w:ascii="Times New Roman" w:eastAsia="Times New Roman" w:hAnsi="Times New Roman" w:cs="Times New Roman"/>
          <w:color w:val="000000"/>
          <w:sz w:val="28"/>
          <w:szCs w:val="28"/>
          <w:lang w:eastAsia="ru-RU"/>
        </w:rPr>
        <w:t>которая</w:t>
      </w:r>
      <w:proofErr w:type="gramEnd"/>
      <w:r w:rsidRPr="006F12A9">
        <w:rPr>
          <w:rFonts w:ascii="Times New Roman" w:eastAsia="Times New Roman" w:hAnsi="Times New Roman" w:cs="Times New Roman"/>
          <w:color w:val="000000"/>
          <w:sz w:val="28"/>
          <w:szCs w:val="28"/>
          <w:lang w:eastAsia="ru-RU"/>
        </w:rPr>
        <w:t xml:space="preserve"> включает в себя графические обозначения мест, количество образующихся отходов, количество объектов, используемых для обработки, утилизации, обезвреживания, размещения отходов;</w:t>
      </w:r>
    </w:p>
    <w:p w:rsidR="006F12A9" w:rsidRPr="006F12A9" w:rsidRDefault="006F12A9" w:rsidP="006F12A9">
      <w:pPr>
        <w:numPr>
          <w:ilvl w:val="0"/>
          <w:numId w:val="1"/>
        </w:numPr>
        <w:spacing w:before="100" w:beforeAutospacing="1" w:after="120" w:line="360" w:lineRule="atLeast"/>
        <w:jc w:val="both"/>
        <w:rPr>
          <w:rFonts w:ascii="Times New Roman" w:eastAsia="Times New Roman" w:hAnsi="Times New Roman" w:cs="Times New Roman"/>
          <w:color w:val="000000"/>
          <w:sz w:val="28"/>
          <w:szCs w:val="28"/>
          <w:lang w:eastAsia="ru-RU"/>
        </w:rPr>
      </w:pPr>
      <w:r w:rsidRPr="006F12A9">
        <w:rPr>
          <w:rFonts w:ascii="Times New Roman" w:eastAsia="Times New Roman" w:hAnsi="Times New Roman" w:cs="Times New Roman"/>
          <w:color w:val="000000"/>
          <w:sz w:val="28"/>
          <w:szCs w:val="28"/>
          <w:lang w:eastAsia="ru-RU"/>
        </w:rPr>
        <w:t xml:space="preserve">планируемых </w:t>
      </w:r>
      <w:proofErr w:type="gramStart"/>
      <w:r w:rsidRPr="006F12A9">
        <w:rPr>
          <w:rFonts w:ascii="Times New Roman" w:eastAsia="Times New Roman" w:hAnsi="Times New Roman" w:cs="Times New Roman"/>
          <w:color w:val="000000"/>
          <w:sz w:val="28"/>
          <w:szCs w:val="28"/>
          <w:lang w:eastAsia="ru-RU"/>
        </w:rPr>
        <w:t>строительстве</w:t>
      </w:r>
      <w:proofErr w:type="gramEnd"/>
      <w:r w:rsidRPr="006F12A9">
        <w:rPr>
          <w:rFonts w:ascii="Times New Roman" w:eastAsia="Times New Roman" w:hAnsi="Times New Roman" w:cs="Times New Roman"/>
          <w:color w:val="000000"/>
          <w:sz w:val="28"/>
          <w:szCs w:val="28"/>
          <w:lang w:eastAsia="ru-RU"/>
        </w:rPr>
        <w:t>, реконструкции, выведении из эксплуатации объектов обработки, утилизации, обезвреживания, размещения отходов, в том числе твердых коммунальных отходов;</w:t>
      </w:r>
    </w:p>
    <w:p w:rsidR="006F12A9" w:rsidRPr="006F12A9" w:rsidRDefault="006F12A9" w:rsidP="006F12A9">
      <w:pPr>
        <w:numPr>
          <w:ilvl w:val="0"/>
          <w:numId w:val="1"/>
        </w:numPr>
        <w:spacing w:before="100" w:beforeAutospacing="1" w:after="120" w:line="360" w:lineRule="atLeast"/>
        <w:jc w:val="both"/>
        <w:rPr>
          <w:rFonts w:ascii="Times New Roman" w:eastAsia="Times New Roman" w:hAnsi="Times New Roman" w:cs="Times New Roman"/>
          <w:color w:val="000000"/>
          <w:sz w:val="28"/>
          <w:szCs w:val="28"/>
          <w:lang w:eastAsia="ru-RU"/>
        </w:rPr>
      </w:pPr>
      <w:proofErr w:type="gramStart"/>
      <w:r w:rsidRPr="006F12A9">
        <w:rPr>
          <w:rFonts w:ascii="Times New Roman" w:eastAsia="Times New Roman" w:hAnsi="Times New Roman" w:cs="Times New Roman"/>
          <w:color w:val="000000"/>
          <w:sz w:val="28"/>
          <w:szCs w:val="28"/>
          <w:lang w:eastAsia="ru-RU"/>
        </w:rPr>
        <w:t>зонах</w:t>
      </w:r>
      <w:proofErr w:type="gramEnd"/>
      <w:r w:rsidRPr="006F12A9">
        <w:rPr>
          <w:rFonts w:ascii="Times New Roman" w:eastAsia="Times New Roman" w:hAnsi="Times New Roman" w:cs="Times New Roman"/>
          <w:color w:val="000000"/>
          <w:sz w:val="28"/>
          <w:szCs w:val="28"/>
          <w:lang w:eastAsia="ru-RU"/>
        </w:rPr>
        <w:t xml:space="preserve"> деятельности Регионального оператора.</w:t>
      </w:r>
    </w:p>
    <w:p w:rsidR="006F12A9" w:rsidRPr="006F12A9" w:rsidRDefault="006F12A9" w:rsidP="006F12A9">
      <w:pPr>
        <w:spacing w:after="0" w:line="240" w:lineRule="auto"/>
        <w:jc w:val="both"/>
        <w:rPr>
          <w:rFonts w:ascii="Times New Roman" w:eastAsia="Times New Roman" w:hAnsi="Times New Roman" w:cs="Times New Roman"/>
          <w:color w:val="000000"/>
          <w:sz w:val="28"/>
          <w:szCs w:val="28"/>
          <w:lang w:eastAsia="ru-RU"/>
        </w:rPr>
      </w:pPr>
      <w:r w:rsidRPr="006F12A9">
        <w:rPr>
          <w:rFonts w:ascii="Times New Roman" w:eastAsia="Times New Roman" w:hAnsi="Times New Roman" w:cs="Times New Roman"/>
          <w:color w:val="000000"/>
          <w:sz w:val="28"/>
          <w:szCs w:val="28"/>
          <w:lang w:eastAsia="ru-RU"/>
        </w:rPr>
        <w:t xml:space="preserve">Что такое зона деятельности </w:t>
      </w:r>
      <w:proofErr w:type="spellStart"/>
      <w:r w:rsidRPr="006F12A9">
        <w:rPr>
          <w:rFonts w:ascii="Times New Roman" w:eastAsia="Times New Roman" w:hAnsi="Times New Roman" w:cs="Times New Roman"/>
          <w:color w:val="000000"/>
          <w:sz w:val="28"/>
          <w:szCs w:val="28"/>
          <w:lang w:eastAsia="ru-RU"/>
        </w:rPr>
        <w:t>РО</w:t>
      </w:r>
      <w:proofErr w:type="gramStart"/>
      <w:r w:rsidRPr="006F12A9">
        <w:rPr>
          <w:rFonts w:ascii="Times New Roman" w:eastAsia="Times New Roman" w:hAnsi="Times New Roman" w:cs="Times New Roman"/>
          <w:color w:val="000000"/>
          <w:sz w:val="28"/>
          <w:szCs w:val="28"/>
          <w:lang w:eastAsia="ru-RU"/>
        </w:rPr>
        <w:t>?Н</w:t>
      </w:r>
      <w:proofErr w:type="gramEnd"/>
      <w:r w:rsidRPr="006F12A9">
        <w:rPr>
          <w:rFonts w:ascii="Times New Roman" w:eastAsia="Times New Roman" w:hAnsi="Times New Roman" w:cs="Times New Roman"/>
          <w:color w:val="000000"/>
          <w:sz w:val="28"/>
          <w:szCs w:val="28"/>
          <w:lang w:eastAsia="ru-RU"/>
        </w:rPr>
        <w:t>а</w:t>
      </w:r>
      <w:proofErr w:type="spellEnd"/>
      <w:r w:rsidRPr="006F12A9">
        <w:rPr>
          <w:rFonts w:ascii="Times New Roman" w:eastAsia="Times New Roman" w:hAnsi="Times New Roman" w:cs="Times New Roman"/>
          <w:color w:val="000000"/>
          <w:sz w:val="28"/>
          <w:szCs w:val="28"/>
          <w:lang w:eastAsia="ru-RU"/>
        </w:rPr>
        <w:t xml:space="preserve"> какой срок выбран Региональный оператор в Иркутской области?</w:t>
      </w:r>
    </w:p>
    <w:p w:rsidR="006F12A9" w:rsidRPr="006F12A9" w:rsidRDefault="006F12A9" w:rsidP="006F12A9">
      <w:pPr>
        <w:spacing w:after="360" w:line="240" w:lineRule="auto"/>
        <w:jc w:val="both"/>
        <w:rPr>
          <w:rFonts w:ascii="Times New Roman" w:eastAsia="Times New Roman" w:hAnsi="Times New Roman" w:cs="Times New Roman"/>
          <w:color w:val="000000"/>
          <w:sz w:val="28"/>
          <w:szCs w:val="28"/>
          <w:lang w:eastAsia="ru-RU"/>
        </w:rPr>
      </w:pPr>
      <w:r w:rsidRPr="006F12A9">
        <w:rPr>
          <w:rFonts w:ascii="Times New Roman" w:eastAsia="Times New Roman" w:hAnsi="Times New Roman" w:cs="Times New Roman"/>
          <w:color w:val="000000"/>
          <w:sz w:val="28"/>
          <w:szCs w:val="28"/>
          <w:lang w:eastAsia="ru-RU"/>
        </w:rPr>
        <w:t>В соответствии с соглашением Региональный оператор в лице ООО "РТ-НЭО Иркутск" выбран на весь срок действия соглашения - </w:t>
      </w:r>
      <w:r w:rsidRPr="006F12A9">
        <w:rPr>
          <w:rFonts w:ascii="Times New Roman" w:eastAsia="Times New Roman" w:hAnsi="Times New Roman" w:cs="Times New Roman"/>
          <w:b/>
          <w:bCs/>
          <w:color w:val="222222"/>
          <w:sz w:val="28"/>
          <w:szCs w:val="28"/>
          <w:lang w:eastAsia="ru-RU"/>
        </w:rPr>
        <w:t>10 лет.</w:t>
      </w:r>
      <w:r w:rsidRPr="006F12A9">
        <w:rPr>
          <w:rFonts w:ascii="Times New Roman" w:eastAsia="Times New Roman" w:hAnsi="Times New Roman" w:cs="Times New Roman"/>
          <w:color w:val="000000"/>
          <w:sz w:val="28"/>
          <w:szCs w:val="28"/>
          <w:lang w:eastAsia="ru-RU"/>
        </w:rPr>
        <w:t> В течение этого срок</w:t>
      </w:r>
      <w:proofErr w:type="gramStart"/>
      <w:r w:rsidRPr="006F12A9">
        <w:rPr>
          <w:rFonts w:ascii="Times New Roman" w:eastAsia="Times New Roman" w:hAnsi="Times New Roman" w:cs="Times New Roman"/>
          <w:color w:val="000000"/>
          <w:sz w:val="28"/>
          <w:szCs w:val="28"/>
          <w:lang w:eastAsia="ru-RU"/>
        </w:rPr>
        <w:t>а ООО</w:t>
      </w:r>
      <w:proofErr w:type="gramEnd"/>
      <w:r w:rsidRPr="006F12A9">
        <w:rPr>
          <w:rFonts w:ascii="Times New Roman" w:eastAsia="Times New Roman" w:hAnsi="Times New Roman" w:cs="Times New Roman"/>
          <w:color w:val="000000"/>
          <w:sz w:val="28"/>
          <w:szCs w:val="28"/>
          <w:lang w:eastAsia="ru-RU"/>
        </w:rPr>
        <w:t xml:space="preserve"> "РТ-НЭО Иркутск" будет обеспечивать сбор, транспортирование, обработку, утилизацию, обезвреживание, захоронение ТКО на территории зоны 1 "Юг" Иркутской области.</w:t>
      </w:r>
    </w:p>
    <w:p w:rsidR="006F12A9" w:rsidRPr="006F12A9" w:rsidRDefault="006F12A9" w:rsidP="006F12A9">
      <w:pPr>
        <w:spacing w:after="0" w:line="240" w:lineRule="auto"/>
        <w:jc w:val="both"/>
        <w:rPr>
          <w:rFonts w:ascii="Times New Roman" w:eastAsia="Times New Roman" w:hAnsi="Times New Roman" w:cs="Times New Roman"/>
          <w:color w:val="000000"/>
          <w:sz w:val="28"/>
          <w:szCs w:val="28"/>
          <w:lang w:eastAsia="ru-RU"/>
        </w:rPr>
      </w:pPr>
      <w:r w:rsidRPr="006F12A9">
        <w:rPr>
          <w:rFonts w:ascii="Times New Roman" w:eastAsia="Times New Roman" w:hAnsi="Times New Roman" w:cs="Times New Roman"/>
          <w:color w:val="000000"/>
          <w:sz w:val="28"/>
          <w:szCs w:val="28"/>
          <w:lang w:eastAsia="ru-RU"/>
        </w:rPr>
        <w:t>На основании чего Региональный оператор осуществляет свою деятельность?</w:t>
      </w:r>
    </w:p>
    <w:p w:rsidR="006F12A9" w:rsidRPr="006F12A9" w:rsidRDefault="006F12A9" w:rsidP="006F12A9">
      <w:pPr>
        <w:spacing w:after="360" w:line="240" w:lineRule="auto"/>
        <w:jc w:val="both"/>
        <w:rPr>
          <w:rFonts w:ascii="Times New Roman" w:eastAsia="Times New Roman" w:hAnsi="Times New Roman" w:cs="Times New Roman"/>
          <w:color w:val="000000"/>
          <w:sz w:val="28"/>
          <w:szCs w:val="28"/>
          <w:lang w:eastAsia="ru-RU"/>
        </w:rPr>
      </w:pPr>
      <w:r w:rsidRPr="006F12A9">
        <w:rPr>
          <w:rFonts w:ascii="Times New Roman" w:eastAsia="Times New Roman" w:hAnsi="Times New Roman" w:cs="Times New Roman"/>
          <w:color w:val="000000"/>
          <w:sz w:val="28"/>
          <w:szCs w:val="28"/>
          <w:lang w:eastAsia="ru-RU"/>
        </w:rPr>
        <w:t>Региональный оператор осуществляет свою деятельность на основании </w:t>
      </w:r>
      <w:r w:rsidRPr="006F12A9">
        <w:rPr>
          <w:rFonts w:ascii="Times New Roman" w:eastAsia="Times New Roman" w:hAnsi="Times New Roman" w:cs="Times New Roman"/>
          <w:b/>
          <w:bCs/>
          <w:color w:val="222222"/>
          <w:sz w:val="28"/>
          <w:szCs w:val="28"/>
          <w:lang w:eastAsia="ru-RU"/>
        </w:rPr>
        <w:t>Соглашения и Лицензии</w:t>
      </w:r>
      <w:r w:rsidRPr="006F12A9">
        <w:rPr>
          <w:rFonts w:ascii="Times New Roman" w:eastAsia="Times New Roman" w:hAnsi="Times New Roman" w:cs="Times New Roman"/>
          <w:color w:val="000000"/>
          <w:sz w:val="28"/>
          <w:szCs w:val="28"/>
          <w:lang w:eastAsia="ru-RU"/>
        </w:rPr>
        <w:t> № 054 00037/</w:t>
      </w:r>
      <w:proofErr w:type="gramStart"/>
      <w:r w:rsidRPr="006F12A9">
        <w:rPr>
          <w:rFonts w:ascii="Times New Roman" w:eastAsia="Times New Roman" w:hAnsi="Times New Roman" w:cs="Times New Roman"/>
          <w:color w:val="000000"/>
          <w:sz w:val="28"/>
          <w:szCs w:val="28"/>
          <w:lang w:eastAsia="ru-RU"/>
        </w:rPr>
        <w:t>П</w:t>
      </w:r>
      <w:proofErr w:type="gramEnd"/>
      <w:r w:rsidRPr="006F12A9">
        <w:rPr>
          <w:rFonts w:ascii="Times New Roman" w:eastAsia="Times New Roman" w:hAnsi="Times New Roman" w:cs="Times New Roman"/>
          <w:color w:val="000000"/>
          <w:sz w:val="28"/>
          <w:szCs w:val="28"/>
          <w:lang w:eastAsia="ru-RU"/>
        </w:rPr>
        <w:t xml:space="preserve"> от 21 июня 2011 года, выданной Департаментом Федеральной службы по надзору в сфере природопользования по Сибирскому федеральному округу.</w:t>
      </w:r>
    </w:p>
    <w:p w:rsidR="006F12A9" w:rsidRPr="006F12A9" w:rsidRDefault="006F12A9" w:rsidP="006F12A9">
      <w:pPr>
        <w:spacing w:after="0" w:line="240" w:lineRule="auto"/>
        <w:jc w:val="both"/>
        <w:rPr>
          <w:rFonts w:ascii="Times New Roman" w:eastAsia="Times New Roman" w:hAnsi="Times New Roman" w:cs="Times New Roman"/>
          <w:color w:val="000000"/>
          <w:sz w:val="28"/>
          <w:szCs w:val="28"/>
          <w:lang w:eastAsia="ru-RU"/>
        </w:rPr>
      </w:pPr>
      <w:r w:rsidRPr="006F12A9">
        <w:rPr>
          <w:rFonts w:ascii="Times New Roman" w:eastAsia="Times New Roman" w:hAnsi="Times New Roman" w:cs="Times New Roman"/>
          <w:color w:val="000000"/>
          <w:sz w:val="28"/>
          <w:szCs w:val="28"/>
          <w:lang w:eastAsia="ru-RU"/>
        </w:rPr>
        <w:t>Чем будет заниматься Региональный оператор?</w:t>
      </w:r>
    </w:p>
    <w:p w:rsidR="006F12A9" w:rsidRPr="006F12A9" w:rsidRDefault="006F12A9" w:rsidP="006F12A9">
      <w:pPr>
        <w:spacing w:after="360" w:line="240" w:lineRule="auto"/>
        <w:jc w:val="both"/>
        <w:rPr>
          <w:rFonts w:ascii="Times New Roman" w:eastAsia="Times New Roman" w:hAnsi="Times New Roman" w:cs="Times New Roman"/>
          <w:color w:val="000000"/>
          <w:sz w:val="28"/>
          <w:szCs w:val="28"/>
          <w:lang w:eastAsia="ru-RU"/>
        </w:rPr>
      </w:pPr>
      <w:r w:rsidRPr="006F12A9">
        <w:rPr>
          <w:rFonts w:ascii="Times New Roman" w:eastAsia="Times New Roman" w:hAnsi="Times New Roman" w:cs="Times New Roman"/>
          <w:color w:val="000000"/>
          <w:sz w:val="28"/>
          <w:szCs w:val="28"/>
          <w:lang w:eastAsia="ru-RU"/>
        </w:rPr>
        <w:t xml:space="preserve">Региональный оператор организует процесс сбора, транспортирования, обработки, утилизации, обезвреживания, захоронения ТКО на всей территории, на которой он выиграл конкурс. Для выполнения своей работы Региональный оператор привлекает и других юридических лиц, занимающихся как транспортированием, так и захоронением ТКО - операторов по обращению с ТКО. Услугу Регионального оператора по обращению с ТКО оплачивает собственник твердых коммунальных отходов: </w:t>
      </w:r>
      <w:r w:rsidRPr="006F12A9">
        <w:rPr>
          <w:rFonts w:ascii="Times New Roman" w:eastAsia="Times New Roman" w:hAnsi="Times New Roman" w:cs="Times New Roman"/>
          <w:color w:val="000000"/>
          <w:sz w:val="28"/>
          <w:szCs w:val="28"/>
          <w:lang w:eastAsia="ru-RU"/>
        </w:rPr>
        <w:lastRenderedPageBreak/>
        <w:t>население - собственники помещений в МКД и хозяева частных домовладений, юридические лица и индивидуальные предприниматели.</w:t>
      </w:r>
    </w:p>
    <w:p w:rsidR="006F12A9" w:rsidRPr="006F12A9" w:rsidRDefault="006F12A9" w:rsidP="006F12A9">
      <w:pPr>
        <w:spacing w:after="0" w:line="240" w:lineRule="auto"/>
        <w:jc w:val="both"/>
        <w:rPr>
          <w:rFonts w:ascii="Times New Roman" w:eastAsia="Times New Roman" w:hAnsi="Times New Roman" w:cs="Times New Roman"/>
          <w:color w:val="000000"/>
          <w:sz w:val="28"/>
          <w:szCs w:val="28"/>
          <w:lang w:eastAsia="ru-RU"/>
        </w:rPr>
      </w:pPr>
      <w:r w:rsidRPr="006F12A9">
        <w:rPr>
          <w:rFonts w:ascii="Times New Roman" w:eastAsia="Times New Roman" w:hAnsi="Times New Roman" w:cs="Times New Roman"/>
          <w:color w:val="000000"/>
          <w:sz w:val="28"/>
          <w:szCs w:val="28"/>
          <w:lang w:eastAsia="ru-RU"/>
        </w:rPr>
        <w:t>Когда Региональный оператор начнет оказание услуг?</w:t>
      </w:r>
    </w:p>
    <w:p w:rsidR="006F12A9" w:rsidRPr="006F12A9" w:rsidRDefault="006F12A9" w:rsidP="006F12A9">
      <w:pPr>
        <w:spacing w:after="360" w:line="240" w:lineRule="auto"/>
        <w:jc w:val="both"/>
        <w:rPr>
          <w:rFonts w:ascii="Times New Roman" w:eastAsia="Times New Roman" w:hAnsi="Times New Roman" w:cs="Times New Roman"/>
          <w:color w:val="000000"/>
          <w:sz w:val="28"/>
          <w:szCs w:val="28"/>
          <w:lang w:eastAsia="ru-RU"/>
        </w:rPr>
      </w:pPr>
      <w:r w:rsidRPr="006F12A9">
        <w:rPr>
          <w:rFonts w:ascii="Times New Roman" w:eastAsia="Times New Roman" w:hAnsi="Times New Roman" w:cs="Times New Roman"/>
          <w:color w:val="000000"/>
          <w:sz w:val="28"/>
          <w:szCs w:val="28"/>
          <w:lang w:eastAsia="ru-RU"/>
        </w:rPr>
        <w:t>В соответствии с Законом Региональный оператор начнет оказывать услуги по обращению с ТКО с 1 января 2019 года при условии утверждения единого тарифа Службой по тарифам Иркутской области.</w:t>
      </w:r>
    </w:p>
    <w:p w:rsidR="006F12A9" w:rsidRPr="006F12A9" w:rsidRDefault="006F12A9" w:rsidP="006F12A9">
      <w:pPr>
        <w:spacing w:after="0" w:line="240" w:lineRule="auto"/>
        <w:jc w:val="both"/>
        <w:rPr>
          <w:rFonts w:ascii="Times New Roman" w:eastAsia="Times New Roman" w:hAnsi="Times New Roman" w:cs="Times New Roman"/>
          <w:color w:val="000000"/>
          <w:sz w:val="28"/>
          <w:szCs w:val="28"/>
          <w:lang w:eastAsia="ru-RU"/>
        </w:rPr>
      </w:pPr>
      <w:r w:rsidRPr="006F12A9">
        <w:rPr>
          <w:rFonts w:ascii="Times New Roman" w:eastAsia="Times New Roman" w:hAnsi="Times New Roman" w:cs="Times New Roman"/>
          <w:color w:val="000000"/>
          <w:sz w:val="28"/>
          <w:szCs w:val="28"/>
          <w:lang w:eastAsia="ru-RU"/>
        </w:rPr>
        <w:t>С какими отходами работает Региональный оператор?</w:t>
      </w:r>
    </w:p>
    <w:p w:rsidR="006F12A9" w:rsidRPr="006F12A9" w:rsidRDefault="006F12A9" w:rsidP="006F12A9">
      <w:pPr>
        <w:spacing w:after="360" w:line="240" w:lineRule="auto"/>
        <w:jc w:val="both"/>
        <w:rPr>
          <w:rFonts w:ascii="Times New Roman" w:eastAsia="Times New Roman" w:hAnsi="Times New Roman" w:cs="Times New Roman"/>
          <w:color w:val="000000"/>
          <w:sz w:val="28"/>
          <w:szCs w:val="28"/>
          <w:lang w:eastAsia="ru-RU"/>
        </w:rPr>
      </w:pPr>
      <w:r w:rsidRPr="006F12A9">
        <w:rPr>
          <w:rFonts w:ascii="Times New Roman" w:eastAsia="Times New Roman" w:hAnsi="Times New Roman" w:cs="Times New Roman"/>
          <w:color w:val="000000"/>
          <w:sz w:val="28"/>
          <w:szCs w:val="28"/>
          <w:lang w:eastAsia="ru-RU"/>
        </w:rPr>
        <w:t>Региональный оператор оказывает услуги по обращению </w:t>
      </w:r>
      <w:r w:rsidRPr="006F12A9">
        <w:rPr>
          <w:rFonts w:ascii="Times New Roman" w:eastAsia="Times New Roman" w:hAnsi="Times New Roman" w:cs="Times New Roman"/>
          <w:b/>
          <w:bCs/>
          <w:color w:val="222222"/>
          <w:sz w:val="28"/>
          <w:szCs w:val="28"/>
          <w:lang w:eastAsia="ru-RU"/>
        </w:rPr>
        <w:t>только с твердыми коммунальными отходами</w:t>
      </w:r>
      <w:r w:rsidRPr="006F12A9">
        <w:rPr>
          <w:rFonts w:ascii="Times New Roman" w:eastAsia="Times New Roman" w:hAnsi="Times New Roman" w:cs="Times New Roman"/>
          <w:color w:val="000000"/>
          <w:sz w:val="28"/>
          <w:szCs w:val="28"/>
          <w:lang w:eastAsia="ru-RU"/>
        </w:rPr>
        <w:t xml:space="preserve">. К твердым коммунальным отходам отнесены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 Конкретный перечень отходов, относящихся к ТКО, определен приказом </w:t>
      </w:r>
      <w:proofErr w:type="spellStart"/>
      <w:r w:rsidRPr="006F12A9">
        <w:rPr>
          <w:rFonts w:ascii="Times New Roman" w:eastAsia="Times New Roman" w:hAnsi="Times New Roman" w:cs="Times New Roman"/>
          <w:color w:val="000000"/>
          <w:sz w:val="28"/>
          <w:szCs w:val="28"/>
          <w:lang w:eastAsia="ru-RU"/>
        </w:rPr>
        <w:t>Росприроднадзора</w:t>
      </w:r>
      <w:proofErr w:type="spellEnd"/>
      <w:r w:rsidRPr="006F12A9">
        <w:rPr>
          <w:rFonts w:ascii="Times New Roman" w:eastAsia="Times New Roman" w:hAnsi="Times New Roman" w:cs="Times New Roman"/>
          <w:color w:val="000000"/>
          <w:sz w:val="28"/>
          <w:szCs w:val="28"/>
          <w:lang w:eastAsia="ru-RU"/>
        </w:rPr>
        <w:t xml:space="preserve"> от 22.05.2017 N 242 "Об утверждении Федерального классификационного каталога отходов", с внесенными изменениями, утвержденными приказом Федеральной службы по надзору в сфере природопользования от 28 ноября 2017 г. N 566. Региональный оператор вправе заключать договоры на оказание услуг по обращению с другими видами отходов с собственниками таких отходов, отличных </w:t>
      </w:r>
      <w:proofErr w:type="gramStart"/>
      <w:r w:rsidRPr="006F12A9">
        <w:rPr>
          <w:rFonts w:ascii="Times New Roman" w:eastAsia="Times New Roman" w:hAnsi="Times New Roman" w:cs="Times New Roman"/>
          <w:color w:val="000000"/>
          <w:sz w:val="28"/>
          <w:szCs w:val="28"/>
          <w:lang w:eastAsia="ru-RU"/>
        </w:rPr>
        <w:t>от</w:t>
      </w:r>
      <w:proofErr w:type="gramEnd"/>
      <w:r w:rsidRPr="006F12A9">
        <w:rPr>
          <w:rFonts w:ascii="Times New Roman" w:eastAsia="Times New Roman" w:hAnsi="Times New Roman" w:cs="Times New Roman"/>
          <w:color w:val="000000"/>
          <w:sz w:val="28"/>
          <w:szCs w:val="28"/>
          <w:lang w:eastAsia="ru-RU"/>
        </w:rPr>
        <w:t xml:space="preserve"> твердых коммунальных.</w:t>
      </w:r>
    </w:p>
    <w:p w:rsidR="006F12A9" w:rsidRPr="006F12A9" w:rsidRDefault="006F12A9" w:rsidP="006F12A9">
      <w:pPr>
        <w:spacing w:after="0" w:line="240" w:lineRule="auto"/>
        <w:jc w:val="both"/>
        <w:rPr>
          <w:rFonts w:ascii="Times New Roman" w:eastAsia="Times New Roman" w:hAnsi="Times New Roman" w:cs="Times New Roman"/>
          <w:color w:val="000000"/>
          <w:sz w:val="28"/>
          <w:szCs w:val="28"/>
          <w:lang w:eastAsia="ru-RU"/>
        </w:rPr>
      </w:pPr>
      <w:r w:rsidRPr="006F12A9">
        <w:rPr>
          <w:rFonts w:ascii="Times New Roman" w:eastAsia="Times New Roman" w:hAnsi="Times New Roman" w:cs="Times New Roman"/>
          <w:color w:val="000000"/>
          <w:sz w:val="28"/>
          <w:szCs w:val="28"/>
          <w:lang w:eastAsia="ru-RU"/>
        </w:rPr>
        <w:t>В какой момент появляется ответственность Регионального оператора за твердые коммунальные отходы?</w:t>
      </w:r>
    </w:p>
    <w:p w:rsidR="006F12A9" w:rsidRPr="006F12A9" w:rsidRDefault="006F12A9" w:rsidP="006F12A9">
      <w:pPr>
        <w:spacing w:after="360" w:line="240" w:lineRule="auto"/>
        <w:jc w:val="both"/>
        <w:rPr>
          <w:rFonts w:ascii="Times New Roman" w:eastAsia="Times New Roman" w:hAnsi="Times New Roman" w:cs="Times New Roman"/>
          <w:color w:val="000000"/>
          <w:sz w:val="28"/>
          <w:szCs w:val="28"/>
          <w:lang w:eastAsia="ru-RU"/>
        </w:rPr>
      </w:pPr>
      <w:r w:rsidRPr="006F12A9">
        <w:rPr>
          <w:rFonts w:ascii="Times New Roman" w:eastAsia="Times New Roman" w:hAnsi="Times New Roman" w:cs="Times New Roman"/>
          <w:color w:val="000000"/>
          <w:sz w:val="28"/>
          <w:szCs w:val="28"/>
          <w:lang w:eastAsia="ru-RU"/>
        </w:rPr>
        <w:t>Согласно Правилам предоставления коммунальных услуг, собственникам и пользователям помещений в многоквартирных домах и жилых домов, утвержденным постановлением Правительства РФ от 06.05.2011 № 354, ответственность Регионального оператора возникает с момента приема ТКО путем их погрузки в мусоровоз в местах накопления ТКО.</w:t>
      </w:r>
    </w:p>
    <w:p w:rsidR="006F12A9" w:rsidRPr="006F12A9" w:rsidRDefault="006F12A9" w:rsidP="006F12A9">
      <w:pPr>
        <w:spacing w:after="0" w:line="240" w:lineRule="auto"/>
        <w:jc w:val="both"/>
        <w:rPr>
          <w:rFonts w:ascii="Times New Roman" w:eastAsia="Times New Roman" w:hAnsi="Times New Roman" w:cs="Times New Roman"/>
          <w:color w:val="000000"/>
          <w:sz w:val="28"/>
          <w:szCs w:val="28"/>
          <w:lang w:eastAsia="ru-RU"/>
        </w:rPr>
      </w:pPr>
      <w:r w:rsidRPr="006F12A9">
        <w:rPr>
          <w:rFonts w:ascii="Times New Roman" w:eastAsia="Times New Roman" w:hAnsi="Times New Roman" w:cs="Times New Roman"/>
          <w:color w:val="000000"/>
          <w:sz w:val="28"/>
          <w:szCs w:val="28"/>
          <w:lang w:eastAsia="ru-RU"/>
        </w:rPr>
        <w:t>Будет ли Региональный оператор заниматься переработкой ТКО?</w:t>
      </w:r>
    </w:p>
    <w:p w:rsidR="006F12A9" w:rsidRPr="006F12A9" w:rsidRDefault="006F12A9" w:rsidP="006F12A9">
      <w:pPr>
        <w:spacing w:after="360" w:line="240" w:lineRule="auto"/>
        <w:jc w:val="both"/>
        <w:rPr>
          <w:rFonts w:ascii="Times New Roman" w:eastAsia="Times New Roman" w:hAnsi="Times New Roman" w:cs="Times New Roman"/>
          <w:color w:val="000000"/>
          <w:sz w:val="28"/>
          <w:szCs w:val="28"/>
          <w:lang w:eastAsia="ru-RU"/>
        </w:rPr>
      </w:pPr>
      <w:r w:rsidRPr="006F12A9">
        <w:rPr>
          <w:rFonts w:ascii="Times New Roman" w:eastAsia="Times New Roman" w:hAnsi="Times New Roman" w:cs="Times New Roman"/>
          <w:color w:val="000000"/>
          <w:sz w:val="28"/>
          <w:szCs w:val="28"/>
          <w:lang w:eastAsia="ru-RU"/>
        </w:rPr>
        <w:t>Обеспечение переработки мусора - одна из важных задач в деятельности Регионального оператора</w:t>
      </w:r>
      <w:proofErr w:type="gramStart"/>
      <w:r w:rsidRPr="006F12A9">
        <w:rPr>
          <w:rFonts w:ascii="Times New Roman" w:eastAsia="Times New Roman" w:hAnsi="Times New Roman" w:cs="Times New Roman"/>
          <w:color w:val="000000"/>
          <w:sz w:val="28"/>
          <w:szCs w:val="28"/>
          <w:lang w:eastAsia="ru-RU"/>
        </w:rPr>
        <w:t xml:space="preserve"> .</w:t>
      </w:r>
      <w:proofErr w:type="gramEnd"/>
      <w:r w:rsidRPr="006F12A9">
        <w:rPr>
          <w:rFonts w:ascii="Times New Roman" w:eastAsia="Times New Roman" w:hAnsi="Times New Roman" w:cs="Times New Roman"/>
          <w:color w:val="000000"/>
          <w:sz w:val="28"/>
          <w:szCs w:val="28"/>
          <w:lang w:eastAsia="ru-RU"/>
        </w:rPr>
        <w:t xml:space="preserve"> Сейчас в системе обращения с ТКО в Иркутской области работают множество компаний, проконтролировать которые очень сложно. Они вывозят отходы на законные и незаконные объекты размещения ТКО. ООО «РТ-НЭО Иркутск» будет направлять потоки ТКО только на законные объекты размещения ТКО и совместно с органами власти Иркутской области участвовать в создании условий для обработки отходов перед размещением.</w:t>
      </w:r>
    </w:p>
    <w:p w:rsidR="006F12A9" w:rsidRPr="006F12A9" w:rsidRDefault="006F12A9" w:rsidP="006F12A9">
      <w:pPr>
        <w:spacing w:after="0" w:line="240" w:lineRule="auto"/>
        <w:jc w:val="both"/>
        <w:rPr>
          <w:rFonts w:ascii="Times New Roman" w:eastAsia="Times New Roman" w:hAnsi="Times New Roman" w:cs="Times New Roman"/>
          <w:color w:val="000000"/>
          <w:sz w:val="28"/>
          <w:szCs w:val="28"/>
          <w:lang w:eastAsia="ru-RU"/>
        </w:rPr>
      </w:pPr>
      <w:r w:rsidRPr="006F12A9">
        <w:rPr>
          <w:rFonts w:ascii="Times New Roman" w:eastAsia="Times New Roman" w:hAnsi="Times New Roman" w:cs="Times New Roman"/>
          <w:color w:val="000000"/>
          <w:sz w:val="28"/>
          <w:szCs w:val="28"/>
          <w:lang w:eastAsia="ru-RU"/>
        </w:rPr>
        <w:lastRenderedPageBreak/>
        <w:t>Что обязаны делать собственники ТКО после выбора Регионального оператора?</w:t>
      </w:r>
    </w:p>
    <w:p w:rsidR="006F12A9" w:rsidRPr="006F12A9" w:rsidRDefault="006F12A9" w:rsidP="006F12A9">
      <w:pPr>
        <w:spacing w:after="360" w:line="240" w:lineRule="auto"/>
        <w:jc w:val="both"/>
        <w:rPr>
          <w:rFonts w:ascii="Times New Roman" w:eastAsia="Times New Roman" w:hAnsi="Times New Roman" w:cs="Times New Roman"/>
          <w:color w:val="000000"/>
          <w:sz w:val="28"/>
          <w:szCs w:val="28"/>
          <w:lang w:eastAsia="ru-RU"/>
        </w:rPr>
      </w:pPr>
      <w:r w:rsidRPr="006F12A9">
        <w:rPr>
          <w:rFonts w:ascii="Times New Roman" w:eastAsia="Times New Roman" w:hAnsi="Times New Roman" w:cs="Times New Roman"/>
          <w:color w:val="000000"/>
          <w:sz w:val="28"/>
          <w:szCs w:val="28"/>
          <w:lang w:eastAsia="ru-RU"/>
        </w:rPr>
        <w:t>Собственник ТКО обязан:</w:t>
      </w:r>
    </w:p>
    <w:p w:rsidR="006F12A9" w:rsidRPr="006F12A9" w:rsidRDefault="006F12A9" w:rsidP="006F12A9">
      <w:pPr>
        <w:numPr>
          <w:ilvl w:val="0"/>
          <w:numId w:val="2"/>
        </w:numPr>
        <w:spacing w:before="100" w:beforeAutospacing="1" w:after="120" w:line="360" w:lineRule="atLeast"/>
        <w:jc w:val="both"/>
        <w:rPr>
          <w:rFonts w:ascii="Times New Roman" w:eastAsia="Times New Roman" w:hAnsi="Times New Roman" w:cs="Times New Roman"/>
          <w:color w:val="000000"/>
          <w:sz w:val="28"/>
          <w:szCs w:val="28"/>
          <w:lang w:eastAsia="ru-RU"/>
        </w:rPr>
      </w:pPr>
      <w:r w:rsidRPr="006F12A9">
        <w:rPr>
          <w:rFonts w:ascii="Times New Roman" w:eastAsia="Times New Roman" w:hAnsi="Times New Roman" w:cs="Times New Roman"/>
          <w:color w:val="000000"/>
          <w:sz w:val="28"/>
          <w:szCs w:val="28"/>
          <w:lang w:eastAsia="ru-RU"/>
        </w:rPr>
        <w:t>заключить с Региональным оператором договор на оказание услуг по обращению с ТКО;</w:t>
      </w:r>
    </w:p>
    <w:p w:rsidR="006F12A9" w:rsidRPr="006F12A9" w:rsidRDefault="006F12A9" w:rsidP="006F12A9">
      <w:pPr>
        <w:numPr>
          <w:ilvl w:val="0"/>
          <w:numId w:val="2"/>
        </w:numPr>
        <w:spacing w:before="100" w:beforeAutospacing="1" w:after="120" w:line="360" w:lineRule="atLeast"/>
        <w:jc w:val="both"/>
        <w:rPr>
          <w:rFonts w:ascii="Times New Roman" w:eastAsia="Times New Roman" w:hAnsi="Times New Roman" w:cs="Times New Roman"/>
          <w:color w:val="000000"/>
          <w:sz w:val="28"/>
          <w:szCs w:val="28"/>
          <w:lang w:eastAsia="ru-RU"/>
        </w:rPr>
      </w:pPr>
      <w:r w:rsidRPr="006F12A9">
        <w:rPr>
          <w:rFonts w:ascii="Times New Roman" w:eastAsia="Times New Roman" w:hAnsi="Times New Roman" w:cs="Times New Roman"/>
          <w:color w:val="000000"/>
          <w:sz w:val="28"/>
          <w:szCs w:val="28"/>
          <w:lang w:eastAsia="ru-RU"/>
        </w:rPr>
        <w:t>оплачивать услуги Регионального оператора по установленному единому тарифу на услугу Регионального оператора.</w:t>
      </w:r>
    </w:p>
    <w:p w:rsidR="006F12A9" w:rsidRPr="006F12A9" w:rsidRDefault="006F12A9" w:rsidP="006F12A9">
      <w:pPr>
        <w:spacing w:before="450" w:after="375" w:line="360" w:lineRule="atLeast"/>
        <w:jc w:val="both"/>
        <w:outlineLvl w:val="2"/>
        <w:rPr>
          <w:rFonts w:ascii="Times New Roman" w:eastAsia="Times New Roman" w:hAnsi="Times New Roman" w:cs="Times New Roman"/>
          <w:b/>
          <w:bCs/>
          <w:color w:val="222222"/>
          <w:sz w:val="28"/>
          <w:szCs w:val="28"/>
          <w:lang w:eastAsia="ru-RU"/>
        </w:rPr>
      </w:pPr>
      <w:r w:rsidRPr="006F12A9">
        <w:rPr>
          <w:rFonts w:ascii="Times New Roman" w:eastAsia="Times New Roman" w:hAnsi="Times New Roman" w:cs="Times New Roman"/>
          <w:b/>
          <w:bCs/>
          <w:color w:val="222222"/>
          <w:sz w:val="28"/>
          <w:szCs w:val="28"/>
          <w:lang w:eastAsia="ru-RU"/>
        </w:rPr>
        <w:t>О ЗАКЛЮЧЕНИИ ДОГОВОРОВ С РЕГИОНАЛЬНЫМ ОПЕРАТОРОМ</w:t>
      </w:r>
    </w:p>
    <w:p w:rsidR="006F12A9" w:rsidRPr="006F12A9" w:rsidRDefault="006F12A9" w:rsidP="006F12A9">
      <w:pPr>
        <w:spacing w:after="0" w:line="240" w:lineRule="auto"/>
        <w:jc w:val="both"/>
        <w:rPr>
          <w:rFonts w:ascii="Times New Roman" w:eastAsia="Times New Roman" w:hAnsi="Times New Roman" w:cs="Times New Roman"/>
          <w:color w:val="000000"/>
          <w:sz w:val="28"/>
          <w:szCs w:val="28"/>
          <w:lang w:eastAsia="ru-RU"/>
        </w:rPr>
      </w:pPr>
      <w:r w:rsidRPr="006F12A9">
        <w:rPr>
          <w:rFonts w:ascii="Times New Roman" w:eastAsia="Times New Roman" w:hAnsi="Times New Roman" w:cs="Times New Roman"/>
          <w:color w:val="000000"/>
          <w:sz w:val="28"/>
          <w:szCs w:val="28"/>
          <w:lang w:eastAsia="ru-RU"/>
        </w:rPr>
        <w:t xml:space="preserve">Почему договор на оказание услуг по обращению с ТКО называется </w:t>
      </w:r>
      <w:proofErr w:type="spellStart"/>
      <w:r w:rsidRPr="006F12A9">
        <w:rPr>
          <w:rFonts w:ascii="Times New Roman" w:eastAsia="Times New Roman" w:hAnsi="Times New Roman" w:cs="Times New Roman"/>
          <w:color w:val="000000"/>
          <w:sz w:val="28"/>
          <w:szCs w:val="28"/>
          <w:lang w:eastAsia="ru-RU"/>
        </w:rPr>
        <w:t>публичным</w:t>
      </w:r>
      <w:proofErr w:type="gramStart"/>
      <w:r w:rsidRPr="006F12A9">
        <w:rPr>
          <w:rFonts w:ascii="Times New Roman" w:eastAsia="Times New Roman" w:hAnsi="Times New Roman" w:cs="Times New Roman"/>
          <w:color w:val="000000"/>
          <w:sz w:val="28"/>
          <w:szCs w:val="28"/>
          <w:lang w:eastAsia="ru-RU"/>
        </w:rPr>
        <w:t>?К</w:t>
      </w:r>
      <w:proofErr w:type="gramEnd"/>
      <w:r w:rsidRPr="006F12A9">
        <w:rPr>
          <w:rFonts w:ascii="Times New Roman" w:eastAsia="Times New Roman" w:hAnsi="Times New Roman" w:cs="Times New Roman"/>
          <w:color w:val="000000"/>
          <w:sz w:val="28"/>
          <w:szCs w:val="28"/>
          <w:lang w:eastAsia="ru-RU"/>
        </w:rPr>
        <w:t>то</w:t>
      </w:r>
      <w:proofErr w:type="spellEnd"/>
      <w:r w:rsidRPr="006F12A9">
        <w:rPr>
          <w:rFonts w:ascii="Times New Roman" w:eastAsia="Times New Roman" w:hAnsi="Times New Roman" w:cs="Times New Roman"/>
          <w:color w:val="000000"/>
          <w:sz w:val="28"/>
          <w:szCs w:val="28"/>
          <w:lang w:eastAsia="ru-RU"/>
        </w:rPr>
        <w:t xml:space="preserve"> должен заключать договор с Региональным оператором?</w:t>
      </w:r>
    </w:p>
    <w:p w:rsidR="006F12A9" w:rsidRPr="006F12A9" w:rsidRDefault="006F12A9" w:rsidP="006F12A9">
      <w:pPr>
        <w:spacing w:after="360" w:line="240" w:lineRule="auto"/>
        <w:jc w:val="both"/>
        <w:rPr>
          <w:rFonts w:ascii="Times New Roman" w:eastAsia="Times New Roman" w:hAnsi="Times New Roman" w:cs="Times New Roman"/>
          <w:color w:val="000000"/>
          <w:sz w:val="28"/>
          <w:szCs w:val="28"/>
          <w:lang w:eastAsia="ru-RU"/>
        </w:rPr>
      </w:pPr>
      <w:r w:rsidRPr="006F12A9">
        <w:rPr>
          <w:rFonts w:ascii="Times New Roman" w:eastAsia="Times New Roman" w:hAnsi="Times New Roman" w:cs="Times New Roman"/>
          <w:color w:val="000000"/>
          <w:sz w:val="28"/>
          <w:szCs w:val="28"/>
          <w:lang w:eastAsia="ru-RU"/>
        </w:rPr>
        <w:t>Договор на оказание услуг по обращению с ТКО обязаны заключить все собственники ТКО.</w:t>
      </w:r>
    </w:p>
    <w:p w:rsidR="006F12A9" w:rsidRPr="006F12A9" w:rsidRDefault="006F12A9" w:rsidP="006F12A9">
      <w:pPr>
        <w:spacing w:after="360" w:line="240" w:lineRule="auto"/>
        <w:jc w:val="both"/>
        <w:rPr>
          <w:rFonts w:ascii="Times New Roman" w:eastAsia="Times New Roman" w:hAnsi="Times New Roman" w:cs="Times New Roman"/>
          <w:color w:val="000000"/>
          <w:sz w:val="28"/>
          <w:szCs w:val="28"/>
          <w:lang w:eastAsia="ru-RU"/>
        </w:rPr>
      </w:pPr>
      <w:r w:rsidRPr="006F12A9">
        <w:rPr>
          <w:rFonts w:ascii="Times New Roman" w:eastAsia="Times New Roman" w:hAnsi="Times New Roman" w:cs="Times New Roman"/>
          <w:color w:val="000000"/>
          <w:sz w:val="28"/>
          <w:szCs w:val="28"/>
          <w:lang w:eastAsia="ru-RU"/>
        </w:rPr>
        <w:t>Собственниками ТКО являются:</w:t>
      </w:r>
    </w:p>
    <w:p w:rsidR="006F12A9" w:rsidRPr="006F12A9" w:rsidRDefault="006F12A9" w:rsidP="006F12A9">
      <w:pPr>
        <w:numPr>
          <w:ilvl w:val="0"/>
          <w:numId w:val="3"/>
        </w:numPr>
        <w:spacing w:before="100" w:beforeAutospacing="1" w:after="120" w:line="360" w:lineRule="atLeast"/>
        <w:jc w:val="both"/>
        <w:rPr>
          <w:rFonts w:ascii="Times New Roman" w:eastAsia="Times New Roman" w:hAnsi="Times New Roman" w:cs="Times New Roman"/>
          <w:color w:val="000000"/>
          <w:sz w:val="28"/>
          <w:szCs w:val="28"/>
          <w:lang w:eastAsia="ru-RU"/>
        </w:rPr>
      </w:pPr>
      <w:r w:rsidRPr="006F12A9">
        <w:rPr>
          <w:rFonts w:ascii="Times New Roman" w:eastAsia="Times New Roman" w:hAnsi="Times New Roman" w:cs="Times New Roman"/>
          <w:color w:val="000000"/>
          <w:sz w:val="28"/>
          <w:szCs w:val="28"/>
          <w:lang w:eastAsia="ru-RU"/>
        </w:rPr>
        <w:t>собственники помещений в многоквартирных домах;</w:t>
      </w:r>
    </w:p>
    <w:p w:rsidR="006F12A9" w:rsidRPr="006F12A9" w:rsidRDefault="006F12A9" w:rsidP="006F12A9">
      <w:pPr>
        <w:numPr>
          <w:ilvl w:val="0"/>
          <w:numId w:val="3"/>
        </w:numPr>
        <w:spacing w:before="100" w:beforeAutospacing="1" w:after="120" w:line="360" w:lineRule="atLeast"/>
        <w:jc w:val="both"/>
        <w:rPr>
          <w:rFonts w:ascii="Times New Roman" w:eastAsia="Times New Roman" w:hAnsi="Times New Roman" w:cs="Times New Roman"/>
          <w:color w:val="000000"/>
          <w:sz w:val="28"/>
          <w:szCs w:val="28"/>
          <w:lang w:eastAsia="ru-RU"/>
        </w:rPr>
      </w:pPr>
      <w:r w:rsidRPr="006F12A9">
        <w:rPr>
          <w:rFonts w:ascii="Times New Roman" w:eastAsia="Times New Roman" w:hAnsi="Times New Roman" w:cs="Times New Roman"/>
          <w:color w:val="000000"/>
          <w:sz w:val="28"/>
          <w:szCs w:val="28"/>
          <w:lang w:eastAsia="ru-RU"/>
        </w:rPr>
        <w:t>собственники частных домовладений;</w:t>
      </w:r>
    </w:p>
    <w:p w:rsidR="006F12A9" w:rsidRPr="006F12A9" w:rsidRDefault="006F12A9" w:rsidP="006F12A9">
      <w:pPr>
        <w:numPr>
          <w:ilvl w:val="0"/>
          <w:numId w:val="3"/>
        </w:numPr>
        <w:spacing w:before="100" w:beforeAutospacing="1" w:after="120" w:line="360" w:lineRule="atLeast"/>
        <w:jc w:val="both"/>
        <w:rPr>
          <w:rFonts w:ascii="Times New Roman" w:eastAsia="Times New Roman" w:hAnsi="Times New Roman" w:cs="Times New Roman"/>
          <w:color w:val="000000"/>
          <w:sz w:val="28"/>
          <w:szCs w:val="28"/>
          <w:lang w:eastAsia="ru-RU"/>
        </w:rPr>
      </w:pPr>
      <w:r w:rsidRPr="006F12A9">
        <w:rPr>
          <w:rFonts w:ascii="Times New Roman" w:eastAsia="Times New Roman" w:hAnsi="Times New Roman" w:cs="Times New Roman"/>
          <w:color w:val="000000"/>
          <w:sz w:val="28"/>
          <w:szCs w:val="28"/>
          <w:lang w:eastAsia="ru-RU"/>
        </w:rPr>
        <w:t>юридические лица и индивидуальные предприниматели, в результате деятельности которых образуются ТКО.</w:t>
      </w:r>
    </w:p>
    <w:p w:rsidR="006F12A9" w:rsidRPr="006F12A9" w:rsidRDefault="006F12A9" w:rsidP="006F12A9">
      <w:pPr>
        <w:spacing w:after="360" w:line="240" w:lineRule="auto"/>
        <w:jc w:val="both"/>
        <w:rPr>
          <w:rFonts w:ascii="Times New Roman" w:eastAsia="Times New Roman" w:hAnsi="Times New Roman" w:cs="Times New Roman"/>
          <w:color w:val="000000"/>
          <w:sz w:val="28"/>
          <w:szCs w:val="28"/>
          <w:lang w:eastAsia="ru-RU"/>
        </w:rPr>
      </w:pPr>
      <w:r w:rsidRPr="006F12A9">
        <w:rPr>
          <w:rFonts w:ascii="Times New Roman" w:eastAsia="Times New Roman" w:hAnsi="Times New Roman" w:cs="Times New Roman"/>
          <w:color w:val="000000"/>
          <w:sz w:val="28"/>
          <w:szCs w:val="28"/>
          <w:lang w:eastAsia="ru-RU"/>
        </w:rPr>
        <w:t>Не заключение или уклонение от заключения договора не освобождает потребителей от обязанности оплаты за услугу по обращению с ТКО.</w:t>
      </w:r>
    </w:p>
    <w:p w:rsidR="006F12A9" w:rsidRPr="006F12A9" w:rsidRDefault="006F12A9" w:rsidP="006F12A9">
      <w:pPr>
        <w:spacing w:after="360" w:line="240" w:lineRule="auto"/>
        <w:jc w:val="both"/>
        <w:rPr>
          <w:rFonts w:ascii="Times New Roman" w:eastAsia="Times New Roman" w:hAnsi="Times New Roman" w:cs="Times New Roman"/>
          <w:color w:val="000000"/>
          <w:sz w:val="28"/>
          <w:szCs w:val="28"/>
          <w:lang w:eastAsia="ru-RU"/>
        </w:rPr>
      </w:pPr>
      <w:r w:rsidRPr="006F12A9">
        <w:rPr>
          <w:rFonts w:ascii="Times New Roman" w:eastAsia="Times New Roman" w:hAnsi="Times New Roman" w:cs="Times New Roman"/>
          <w:color w:val="000000"/>
          <w:sz w:val="28"/>
          <w:szCs w:val="28"/>
          <w:lang w:eastAsia="ru-RU"/>
        </w:rPr>
        <w:t>Собственники помещений в многоквартирных домах могут заключить договор с Региональным оператором как через организацию, оказывающую услуги по управлению МКД (управляющие компании, ТСЖ, ЖСК и т.п.), так и напрямую (прямой договор). Решение о заключении прямого договора принимают собственники помещений в МКД на общем собрании. Однако</w:t>
      </w:r>
      <w:proofErr w:type="gramStart"/>
      <w:r w:rsidRPr="006F12A9">
        <w:rPr>
          <w:rFonts w:ascii="Times New Roman" w:eastAsia="Times New Roman" w:hAnsi="Times New Roman" w:cs="Times New Roman"/>
          <w:color w:val="000000"/>
          <w:sz w:val="28"/>
          <w:szCs w:val="28"/>
          <w:lang w:eastAsia="ru-RU"/>
        </w:rPr>
        <w:t>,</w:t>
      </w:r>
      <w:proofErr w:type="gramEnd"/>
      <w:r w:rsidRPr="006F12A9">
        <w:rPr>
          <w:rFonts w:ascii="Times New Roman" w:eastAsia="Times New Roman" w:hAnsi="Times New Roman" w:cs="Times New Roman"/>
          <w:color w:val="000000"/>
          <w:sz w:val="28"/>
          <w:szCs w:val="28"/>
          <w:lang w:eastAsia="ru-RU"/>
        </w:rPr>
        <w:t xml:space="preserve"> в таком случае собственникам нужно быть готовым к тому, что им придется нести дополнительную финансовую нагрузку в виде оплаты агентского сбора.</w:t>
      </w:r>
    </w:p>
    <w:p w:rsidR="006F12A9" w:rsidRPr="006F12A9" w:rsidRDefault="006F12A9" w:rsidP="006F12A9">
      <w:pPr>
        <w:spacing w:after="0" w:line="240" w:lineRule="auto"/>
        <w:jc w:val="both"/>
        <w:rPr>
          <w:rFonts w:ascii="Times New Roman" w:eastAsia="Times New Roman" w:hAnsi="Times New Roman" w:cs="Times New Roman"/>
          <w:color w:val="000000"/>
          <w:sz w:val="28"/>
          <w:szCs w:val="28"/>
          <w:lang w:eastAsia="ru-RU"/>
        </w:rPr>
      </w:pPr>
      <w:r w:rsidRPr="006F12A9">
        <w:rPr>
          <w:rFonts w:ascii="Times New Roman" w:eastAsia="Times New Roman" w:hAnsi="Times New Roman" w:cs="Times New Roman"/>
          <w:color w:val="000000"/>
          <w:sz w:val="28"/>
          <w:szCs w:val="28"/>
          <w:lang w:eastAsia="ru-RU"/>
        </w:rPr>
        <w:t xml:space="preserve">Что необходимо сделать юридическим лицам для заключения </w:t>
      </w:r>
      <w:proofErr w:type="spellStart"/>
      <w:r w:rsidRPr="006F12A9">
        <w:rPr>
          <w:rFonts w:ascii="Times New Roman" w:eastAsia="Times New Roman" w:hAnsi="Times New Roman" w:cs="Times New Roman"/>
          <w:color w:val="000000"/>
          <w:sz w:val="28"/>
          <w:szCs w:val="28"/>
          <w:lang w:eastAsia="ru-RU"/>
        </w:rPr>
        <w:t>договора</w:t>
      </w:r>
      <w:proofErr w:type="gramStart"/>
      <w:r w:rsidRPr="006F12A9">
        <w:rPr>
          <w:rFonts w:ascii="Times New Roman" w:eastAsia="Times New Roman" w:hAnsi="Times New Roman" w:cs="Times New Roman"/>
          <w:color w:val="000000"/>
          <w:sz w:val="28"/>
          <w:szCs w:val="28"/>
          <w:lang w:eastAsia="ru-RU"/>
        </w:rPr>
        <w:t>?Ч</w:t>
      </w:r>
      <w:proofErr w:type="gramEnd"/>
      <w:r w:rsidRPr="006F12A9">
        <w:rPr>
          <w:rFonts w:ascii="Times New Roman" w:eastAsia="Times New Roman" w:hAnsi="Times New Roman" w:cs="Times New Roman"/>
          <w:color w:val="000000"/>
          <w:sz w:val="28"/>
          <w:szCs w:val="28"/>
          <w:lang w:eastAsia="ru-RU"/>
        </w:rPr>
        <w:t>то</w:t>
      </w:r>
      <w:proofErr w:type="spellEnd"/>
      <w:r w:rsidRPr="006F12A9">
        <w:rPr>
          <w:rFonts w:ascii="Times New Roman" w:eastAsia="Times New Roman" w:hAnsi="Times New Roman" w:cs="Times New Roman"/>
          <w:color w:val="000000"/>
          <w:sz w:val="28"/>
          <w:szCs w:val="28"/>
          <w:lang w:eastAsia="ru-RU"/>
        </w:rPr>
        <w:t xml:space="preserve"> необходимо сделать физическим лицам - собственникам МКД для заключения договора?</w:t>
      </w:r>
    </w:p>
    <w:p w:rsidR="006F12A9" w:rsidRPr="006F12A9" w:rsidRDefault="006F12A9" w:rsidP="006F12A9">
      <w:pPr>
        <w:spacing w:after="360" w:line="240" w:lineRule="auto"/>
        <w:jc w:val="both"/>
        <w:rPr>
          <w:rFonts w:ascii="Times New Roman" w:eastAsia="Times New Roman" w:hAnsi="Times New Roman" w:cs="Times New Roman"/>
          <w:color w:val="000000"/>
          <w:sz w:val="28"/>
          <w:szCs w:val="28"/>
          <w:lang w:eastAsia="ru-RU"/>
        </w:rPr>
      </w:pPr>
      <w:r w:rsidRPr="006F12A9">
        <w:rPr>
          <w:rFonts w:ascii="Times New Roman" w:eastAsia="Times New Roman" w:hAnsi="Times New Roman" w:cs="Times New Roman"/>
          <w:color w:val="000000"/>
          <w:sz w:val="28"/>
          <w:szCs w:val="28"/>
          <w:lang w:eastAsia="ru-RU"/>
        </w:rPr>
        <w:t xml:space="preserve">Для собственников многоквартирных домов договор с Региональным оператором на новую коммунальную услугу выгоднее заключить через управляющую компанию или ТСЖ. Дело в том, что услуга начисления Управляющей компанией по статье «Содержание» осуществляется за счет </w:t>
      </w:r>
      <w:r w:rsidRPr="006F12A9">
        <w:rPr>
          <w:rFonts w:ascii="Times New Roman" w:eastAsia="Times New Roman" w:hAnsi="Times New Roman" w:cs="Times New Roman"/>
          <w:color w:val="000000"/>
          <w:sz w:val="28"/>
          <w:szCs w:val="28"/>
          <w:lang w:eastAsia="ru-RU"/>
        </w:rPr>
        <w:lastRenderedPageBreak/>
        <w:t>так называемых «управленческих» расходов, уже включенных в статью. В случае</w:t>
      </w:r>
      <w:proofErr w:type="gramStart"/>
      <w:r w:rsidRPr="006F12A9">
        <w:rPr>
          <w:rFonts w:ascii="Times New Roman" w:eastAsia="Times New Roman" w:hAnsi="Times New Roman" w:cs="Times New Roman"/>
          <w:color w:val="000000"/>
          <w:sz w:val="28"/>
          <w:szCs w:val="28"/>
          <w:lang w:eastAsia="ru-RU"/>
        </w:rPr>
        <w:t>,</w:t>
      </w:r>
      <w:proofErr w:type="gramEnd"/>
      <w:r w:rsidRPr="006F12A9">
        <w:rPr>
          <w:rFonts w:ascii="Times New Roman" w:eastAsia="Times New Roman" w:hAnsi="Times New Roman" w:cs="Times New Roman"/>
          <w:color w:val="000000"/>
          <w:sz w:val="28"/>
          <w:szCs w:val="28"/>
          <w:lang w:eastAsia="ru-RU"/>
        </w:rPr>
        <w:t xml:space="preserve"> если собственники путем голосования примут решение по оплате за «Обращение с твердыми коммунальными отходами» напрямую поставщику коммунальной услуги, что связано с переходом МКД на “непосредственное управление”, нужно быть готовым заплатить «агентское вознаграждение», что дополнительно увеличит размер платы на 3-5% от начисленной к оплате суммы.</w:t>
      </w:r>
    </w:p>
    <w:p w:rsidR="006F12A9" w:rsidRPr="006F12A9" w:rsidRDefault="006F12A9" w:rsidP="006F12A9">
      <w:pPr>
        <w:spacing w:after="0" w:line="240" w:lineRule="auto"/>
        <w:jc w:val="both"/>
        <w:rPr>
          <w:rFonts w:ascii="Times New Roman" w:eastAsia="Times New Roman" w:hAnsi="Times New Roman" w:cs="Times New Roman"/>
          <w:color w:val="000000"/>
          <w:sz w:val="28"/>
          <w:szCs w:val="28"/>
          <w:lang w:eastAsia="ru-RU"/>
        </w:rPr>
      </w:pPr>
      <w:r w:rsidRPr="006F12A9">
        <w:rPr>
          <w:rFonts w:ascii="Times New Roman" w:eastAsia="Times New Roman" w:hAnsi="Times New Roman" w:cs="Times New Roman"/>
          <w:color w:val="000000"/>
          <w:sz w:val="28"/>
          <w:szCs w:val="28"/>
          <w:lang w:eastAsia="ru-RU"/>
        </w:rPr>
        <w:t>Что необходимо сделать физическим лицам - собственникам частных домовладений для заключения договора и должны ли они заключать договор с Региональным оператором?</w:t>
      </w:r>
    </w:p>
    <w:p w:rsidR="006F12A9" w:rsidRPr="006F12A9" w:rsidRDefault="006F12A9" w:rsidP="006F12A9">
      <w:pPr>
        <w:spacing w:after="360" w:line="240" w:lineRule="auto"/>
        <w:jc w:val="both"/>
        <w:rPr>
          <w:rFonts w:ascii="Times New Roman" w:eastAsia="Times New Roman" w:hAnsi="Times New Roman" w:cs="Times New Roman"/>
          <w:color w:val="000000"/>
          <w:sz w:val="28"/>
          <w:szCs w:val="28"/>
          <w:lang w:eastAsia="ru-RU"/>
        </w:rPr>
      </w:pPr>
      <w:r w:rsidRPr="006F12A9">
        <w:rPr>
          <w:rFonts w:ascii="Times New Roman" w:eastAsia="Times New Roman" w:hAnsi="Times New Roman" w:cs="Times New Roman"/>
          <w:color w:val="000000"/>
          <w:sz w:val="28"/>
          <w:szCs w:val="28"/>
          <w:lang w:eastAsia="ru-RU"/>
        </w:rPr>
        <w:t xml:space="preserve">Собственники частных домовладений обязаны заключить </w:t>
      </w:r>
      <w:proofErr w:type="gramStart"/>
      <w:r w:rsidRPr="006F12A9">
        <w:rPr>
          <w:rFonts w:ascii="Times New Roman" w:eastAsia="Times New Roman" w:hAnsi="Times New Roman" w:cs="Times New Roman"/>
          <w:color w:val="000000"/>
          <w:sz w:val="28"/>
          <w:szCs w:val="28"/>
          <w:lang w:eastAsia="ru-RU"/>
        </w:rPr>
        <w:t>с Региональным оператором договор на оказание услуг по обращению с твердыми коммунальными отходами с момента</w:t>
      </w:r>
      <w:proofErr w:type="gramEnd"/>
      <w:r w:rsidRPr="006F12A9">
        <w:rPr>
          <w:rFonts w:ascii="Times New Roman" w:eastAsia="Times New Roman" w:hAnsi="Times New Roman" w:cs="Times New Roman"/>
          <w:color w:val="000000"/>
          <w:sz w:val="28"/>
          <w:szCs w:val="28"/>
          <w:lang w:eastAsia="ru-RU"/>
        </w:rPr>
        <w:t xml:space="preserve"> установления единого тарифа. Заключение договоров с собственниками частных домовладений будет осуществлено через публичную оферту. А именно, в средствах массовой информации, на официальном сайте Регионального оператора размещается текст договора. По итогам первого месяца оказания услуги по обращению с ТКО Региональный оператор рассылает всем потребителям этой услуги квитанции на оплату, согласно которым потребители обязаны оплатить оказанную услугу. При этом домовладение должно быть закреплено за конкретной контейнерной площадкой. В случае уклонения от оплаты услуг с собственника в судебном порядке будут взысканы не только образовавшаяся задолженность, но и пени, а также судебные издержки.</w:t>
      </w:r>
    </w:p>
    <w:p w:rsidR="006F12A9" w:rsidRPr="006F12A9" w:rsidRDefault="006F12A9" w:rsidP="006F12A9">
      <w:pPr>
        <w:spacing w:after="0" w:line="240" w:lineRule="auto"/>
        <w:jc w:val="both"/>
        <w:rPr>
          <w:rFonts w:ascii="Times New Roman" w:eastAsia="Times New Roman" w:hAnsi="Times New Roman" w:cs="Times New Roman"/>
          <w:color w:val="000000"/>
          <w:sz w:val="28"/>
          <w:szCs w:val="28"/>
          <w:lang w:eastAsia="ru-RU"/>
        </w:rPr>
      </w:pPr>
      <w:r w:rsidRPr="006F12A9">
        <w:rPr>
          <w:rFonts w:ascii="Times New Roman" w:eastAsia="Times New Roman" w:hAnsi="Times New Roman" w:cs="Times New Roman"/>
          <w:color w:val="000000"/>
          <w:sz w:val="28"/>
          <w:szCs w:val="28"/>
          <w:lang w:eastAsia="ru-RU"/>
        </w:rPr>
        <w:t xml:space="preserve">Кто обязан платить за вывоз </w:t>
      </w:r>
      <w:proofErr w:type="gramStart"/>
      <w:r w:rsidRPr="006F12A9">
        <w:rPr>
          <w:rFonts w:ascii="Times New Roman" w:eastAsia="Times New Roman" w:hAnsi="Times New Roman" w:cs="Times New Roman"/>
          <w:color w:val="000000"/>
          <w:sz w:val="28"/>
          <w:szCs w:val="28"/>
          <w:lang w:eastAsia="ru-RU"/>
        </w:rPr>
        <w:t>мусора</w:t>
      </w:r>
      <w:proofErr w:type="gramEnd"/>
      <w:r w:rsidRPr="006F12A9">
        <w:rPr>
          <w:rFonts w:ascii="Times New Roman" w:eastAsia="Times New Roman" w:hAnsi="Times New Roman" w:cs="Times New Roman"/>
          <w:color w:val="000000"/>
          <w:sz w:val="28"/>
          <w:szCs w:val="28"/>
          <w:lang w:eastAsia="ru-RU"/>
        </w:rPr>
        <w:t xml:space="preserve"> если помещение находится в аренде?</w:t>
      </w:r>
    </w:p>
    <w:p w:rsidR="006F12A9" w:rsidRPr="006F12A9" w:rsidRDefault="006F12A9" w:rsidP="006F12A9">
      <w:pPr>
        <w:spacing w:after="360" w:line="240" w:lineRule="auto"/>
        <w:jc w:val="both"/>
        <w:rPr>
          <w:rFonts w:ascii="Times New Roman" w:eastAsia="Times New Roman" w:hAnsi="Times New Roman" w:cs="Times New Roman"/>
          <w:color w:val="000000"/>
          <w:sz w:val="28"/>
          <w:szCs w:val="28"/>
          <w:lang w:eastAsia="ru-RU"/>
        </w:rPr>
      </w:pPr>
      <w:r w:rsidRPr="006F12A9">
        <w:rPr>
          <w:rFonts w:ascii="Times New Roman" w:eastAsia="Times New Roman" w:hAnsi="Times New Roman" w:cs="Times New Roman"/>
          <w:color w:val="000000"/>
          <w:sz w:val="28"/>
          <w:szCs w:val="28"/>
          <w:lang w:eastAsia="ru-RU"/>
        </w:rPr>
        <w:t>В случае</w:t>
      </w:r>
      <w:proofErr w:type="gramStart"/>
      <w:r w:rsidRPr="006F12A9">
        <w:rPr>
          <w:rFonts w:ascii="Times New Roman" w:eastAsia="Times New Roman" w:hAnsi="Times New Roman" w:cs="Times New Roman"/>
          <w:color w:val="000000"/>
          <w:sz w:val="28"/>
          <w:szCs w:val="28"/>
          <w:lang w:eastAsia="ru-RU"/>
        </w:rPr>
        <w:t>,</w:t>
      </w:r>
      <w:proofErr w:type="gramEnd"/>
      <w:r w:rsidRPr="006F12A9">
        <w:rPr>
          <w:rFonts w:ascii="Times New Roman" w:eastAsia="Times New Roman" w:hAnsi="Times New Roman" w:cs="Times New Roman"/>
          <w:color w:val="000000"/>
          <w:sz w:val="28"/>
          <w:szCs w:val="28"/>
          <w:lang w:eastAsia="ru-RU"/>
        </w:rPr>
        <w:t xml:space="preserve"> если помещение сдается в аренду, договор на обращение с ТКО обязан заключать собственник помещения. Соответственно, он же несет обязанность по оплате данной коммунальной услуги.</w:t>
      </w:r>
    </w:p>
    <w:p w:rsidR="006F12A9" w:rsidRPr="006F12A9" w:rsidRDefault="006F12A9" w:rsidP="006F12A9">
      <w:pPr>
        <w:spacing w:after="0" w:line="240" w:lineRule="auto"/>
        <w:jc w:val="both"/>
        <w:rPr>
          <w:rFonts w:ascii="Times New Roman" w:eastAsia="Times New Roman" w:hAnsi="Times New Roman" w:cs="Times New Roman"/>
          <w:color w:val="000000"/>
          <w:sz w:val="28"/>
          <w:szCs w:val="28"/>
          <w:lang w:eastAsia="ru-RU"/>
        </w:rPr>
      </w:pPr>
      <w:r w:rsidRPr="006F12A9">
        <w:rPr>
          <w:rFonts w:ascii="Times New Roman" w:eastAsia="Times New Roman" w:hAnsi="Times New Roman" w:cs="Times New Roman"/>
          <w:color w:val="000000"/>
          <w:sz w:val="28"/>
          <w:szCs w:val="28"/>
          <w:lang w:eastAsia="ru-RU"/>
        </w:rPr>
        <w:t xml:space="preserve">Должны ли заключать договор на вывоз мусора садоводческие, огороднические или дачные некоммерческие объединения граждан, гаражные </w:t>
      </w:r>
      <w:proofErr w:type="spellStart"/>
      <w:r w:rsidRPr="006F12A9">
        <w:rPr>
          <w:rFonts w:ascii="Times New Roman" w:eastAsia="Times New Roman" w:hAnsi="Times New Roman" w:cs="Times New Roman"/>
          <w:color w:val="000000"/>
          <w:sz w:val="28"/>
          <w:szCs w:val="28"/>
          <w:lang w:eastAsia="ru-RU"/>
        </w:rPr>
        <w:t>кооперативы</w:t>
      </w:r>
      <w:proofErr w:type="gramStart"/>
      <w:r w:rsidRPr="006F12A9">
        <w:rPr>
          <w:rFonts w:ascii="Times New Roman" w:eastAsia="Times New Roman" w:hAnsi="Times New Roman" w:cs="Times New Roman"/>
          <w:color w:val="000000"/>
          <w:sz w:val="28"/>
          <w:szCs w:val="28"/>
          <w:lang w:eastAsia="ru-RU"/>
        </w:rPr>
        <w:t>?Ч</w:t>
      </w:r>
      <w:proofErr w:type="gramEnd"/>
      <w:r w:rsidRPr="006F12A9">
        <w:rPr>
          <w:rFonts w:ascii="Times New Roman" w:eastAsia="Times New Roman" w:hAnsi="Times New Roman" w:cs="Times New Roman"/>
          <w:color w:val="000000"/>
          <w:sz w:val="28"/>
          <w:szCs w:val="28"/>
          <w:lang w:eastAsia="ru-RU"/>
        </w:rPr>
        <w:t>то</w:t>
      </w:r>
      <w:proofErr w:type="spellEnd"/>
      <w:r w:rsidRPr="006F12A9">
        <w:rPr>
          <w:rFonts w:ascii="Times New Roman" w:eastAsia="Times New Roman" w:hAnsi="Times New Roman" w:cs="Times New Roman"/>
          <w:color w:val="000000"/>
          <w:sz w:val="28"/>
          <w:szCs w:val="28"/>
          <w:lang w:eastAsia="ru-RU"/>
        </w:rPr>
        <w:t xml:space="preserve"> делать, если договор по обращению с отходами ранее уже был заключен с другой компанией и его срок не истек?</w:t>
      </w:r>
    </w:p>
    <w:p w:rsidR="006F12A9" w:rsidRPr="006F12A9" w:rsidRDefault="006F12A9" w:rsidP="006F12A9">
      <w:pPr>
        <w:spacing w:after="360" w:line="240" w:lineRule="auto"/>
        <w:jc w:val="both"/>
        <w:rPr>
          <w:rFonts w:ascii="Times New Roman" w:eastAsia="Times New Roman" w:hAnsi="Times New Roman" w:cs="Times New Roman"/>
          <w:color w:val="000000"/>
          <w:sz w:val="28"/>
          <w:szCs w:val="28"/>
          <w:lang w:eastAsia="ru-RU"/>
        </w:rPr>
      </w:pPr>
      <w:r w:rsidRPr="006F12A9">
        <w:rPr>
          <w:rFonts w:ascii="Times New Roman" w:eastAsia="Times New Roman" w:hAnsi="Times New Roman" w:cs="Times New Roman"/>
          <w:color w:val="000000"/>
          <w:sz w:val="28"/>
          <w:szCs w:val="28"/>
          <w:lang w:eastAsia="ru-RU"/>
        </w:rPr>
        <w:t>Согласно постановлению правительства договор по обращению с ТКО с другой организацией необходимо расторгнуть до 01.01.2019 года. И с 01.01.2019 заключить с Региональным оператором по обращению с отходам</w:t>
      </w:r>
      <w:proofErr w:type="gramStart"/>
      <w:r w:rsidRPr="006F12A9">
        <w:rPr>
          <w:rFonts w:ascii="Times New Roman" w:eastAsia="Times New Roman" w:hAnsi="Times New Roman" w:cs="Times New Roman"/>
          <w:color w:val="000000"/>
          <w:sz w:val="28"/>
          <w:szCs w:val="28"/>
          <w:lang w:eastAsia="ru-RU"/>
        </w:rPr>
        <w:t>и ООО</w:t>
      </w:r>
      <w:proofErr w:type="gramEnd"/>
      <w:r w:rsidRPr="006F12A9">
        <w:rPr>
          <w:rFonts w:ascii="Times New Roman" w:eastAsia="Times New Roman" w:hAnsi="Times New Roman" w:cs="Times New Roman"/>
          <w:color w:val="000000"/>
          <w:sz w:val="28"/>
          <w:szCs w:val="28"/>
          <w:lang w:eastAsia="ru-RU"/>
        </w:rPr>
        <w:t xml:space="preserve"> "РТ-НЭО Иркутск".</w:t>
      </w:r>
    </w:p>
    <w:p w:rsidR="006F12A9" w:rsidRPr="006F12A9" w:rsidRDefault="006F12A9" w:rsidP="006F12A9">
      <w:pPr>
        <w:spacing w:after="0" w:line="240" w:lineRule="auto"/>
        <w:jc w:val="both"/>
        <w:rPr>
          <w:rFonts w:ascii="Times New Roman" w:eastAsia="Times New Roman" w:hAnsi="Times New Roman" w:cs="Times New Roman"/>
          <w:color w:val="000000"/>
          <w:sz w:val="28"/>
          <w:szCs w:val="28"/>
          <w:lang w:eastAsia="ru-RU"/>
        </w:rPr>
      </w:pPr>
      <w:r w:rsidRPr="006F12A9">
        <w:rPr>
          <w:rFonts w:ascii="Times New Roman" w:eastAsia="Times New Roman" w:hAnsi="Times New Roman" w:cs="Times New Roman"/>
          <w:color w:val="000000"/>
          <w:sz w:val="28"/>
          <w:szCs w:val="28"/>
          <w:lang w:eastAsia="ru-RU"/>
        </w:rPr>
        <w:t xml:space="preserve">Нужен ли организации договор с Региональным оператором, если в результате деятельности твердые коммунальные отходы не </w:t>
      </w:r>
      <w:proofErr w:type="spellStart"/>
      <w:r w:rsidRPr="006F12A9">
        <w:rPr>
          <w:rFonts w:ascii="Times New Roman" w:eastAsia="Times New Roman" w:hAnsi="Times New Roman" w:cs="Times New Roman"/>
          <w:color w:val="000000"/>
          <w:sz w:val="28"/>
          <w:szCs w:val="28"/>
          <w:lang w:eastAsia="ru-RU"/>
        </w:rPr>
        <w:t>образуются</w:t>
      </w:r>
      <w:proofErr w:type="gramStart"/>
      <w:r w:rsidRPr="006F12A9">
        <w:rPr>
          <w:rFonts w:ascii="Times New Roman" w:eastAsia="Times New Roman" w:hAnsi="Times New Roman" w:cs="Times New Roman"/>
          <w:color w:val="000000"/>
          <w:sz w:val="28"/>
          <w:szCs w:val="28"/>
          <w:lang w:eastAsia="ru-RU"/>
        </w:rPr>
        <w:t>?Е</w:t>
      </w:r>
      <w:proofErr w:type="gramEnd"/>
      <w:r w:rsidRPr="006F12A9">
        <w:rPr>
          <w:rFonts w:ascii="Times New Roman" w:eastAsia="Times New Roman" w:hAnsi="Times New Roman" w:cs="Times New Roman"/>
          <w:color w:val="000000"/>
          <w:sz w:val="28"/>
          <w:szCs w:val="28"/>
          <w:lang w:eastAsia="ru-RU"/>
        </w:rPr>
        <w:t>сли</w:t>
      </w:r>
      <w:proofErr w:type="spellEnd"/>
      <w:r w:rsidRPr="006F12A9">
        <w:rPr>
          <w:rFonts w:ascii="Times New Roman" w:eastAsia="Times New Roman" w:hAnsi="Times New Roman" w:cs="Times New Roman"/>
          <w:color w:val="000000"/>
          <w:sz w:val="28"/>
          <w:szCs w:val="28"/>
          <w:lang w:eastAsia="ru-RU"/>
        </w:rPr>
        <w:t xml:space="preserve"> у организации есть лицензия на право осуществления транспортирования твердых коммунальных отходов, нужно ли заключать договор с </w:t>
      </w:r>
      <w:r w:rsidRPr="006F12A9">
        <w:rPr>
          <w:rFonts w:ascii="Times New Roman" w:eastAsia="Times New Roman" w:hAnsi="Times New Roman" w:cs="Times New Roman"/>
          <w:color w:val="000000"/>
          <w:sz w:val="28"/>
          <w:szCs w:val="28"/>
          <w:lang w:eastAsia="ru-RU"/>
        </w:rPr>
        <w:lastRenderedPageBreak/>
        <w:t xml:space="preserve">Региональным </w:t>
      </w:r>
      <w:proofErr w:type="spellStart"/>
      <w:r w:rsidRPr="006F12A9">
        <w:rPr>
          <w:rFonts w:ascii="Times New Roman" w:eastAsia="Times New Roman" w:hAnsi="Times New Roman" w:cs="Times New Roman"/>
          <w:color w:val="000000"/>
          <w:sz w:val="28"/>
          <w:szCs w:val="28"/>
          <w:lang w:eastAsia="ru-RU"/>
        </w:rPr>
        <w:t>оператором?Может</w:t>
      </w:r>
      <w:proofErr w:type="spellEnd"/>
      <w:r w:rsidRPr="006F12A9">
        <w:rPr>
          <w:rFonts w:ascii="Times New Roman" w:eastAsia="Times New Roman" w:hAnsi="Times New Roman" w:cs="Times New Roman"/>
          <w:color w:val="000000"/>
          <w:sz w:val="28"/>
          <w:szCs w:val="28"/>
          <w:lang w:eastAsia="ru-RU"/>
        </w:rPr>
        <w:t xml:space="preserve"> ли кто-то быть освобожден от обязанности заключения договора?</w:t>
      </w:r>
    </w:p>
    <w:p w:rsidR="006F12A9" w:rsidRPr="006F12A9" w:rsidRDefault="006F12A9" w:rsidP="006F12A9">
      <w:pPr>
        <w:spacing w:after="360" w:line="240" w:lineRule="auto"/>
        <w:jc w:val="both"/>
        <w:rPr>
          <w:rFonts w:ascii="Times New Roman" w:eastAsia="Times New Roman" w:hAnsi="Times New Roman" w:cs="Times New Roman"/>
          <w:color w:val="000000"/>
          <w:sz w:val="28"/>
          <w:szCs w:val="28"/>
          <w:lang w:eastAsia="ru-RU"/>
        </w:rPr>
      </w:pPr>
      <w:r w:rsidRPr="006F12A9">
        <w:rPr>
          <w:rFonts w:ascii="Times New Roman" w:eastAsia="Times New Roman" w:hAnsi="Times New Roman" w:cs="Times New Roman"/>
          <w:color w:val="000000"/>
          <w:sz w:val="28"/>
          <w:szCs w:val="28"/>
          <w:lang w:eastAsia="ru-RU"/>
        </w:rPr>
        <w:t>От данной обязанности могут быть освобождены только юридические лица в случае наличия в их собственности или на ином законном основании объекта размещения отходов, расположенного в границах земельного участка, на территории которого образуются ТКО, или на смежном земельном участке по отношению к земельному участку, на территории которого образуются ТКО.</w:t>
      </w:r>
    </w:p>
    <w:p w:rsidR="006F12A9" w:rsidRPr="006F12A9" w:rsidRDefault="006F12A9" w:rsidP="006F12A9">
      <w:pPr>
        <w:spacing w:after="0" w:line="240" w:lineRule="auto"/>
        <w:jc w:val="both"/>
        <w:rPr>
          <w:rFonts w:ascii="Times New Roman" w:eastAsia="Times New Roman" w:hAnsi="Times New Roman" w:cs="Times New Roman"/>
          <w:color w:val="000000"/>
          <w:sz w:val="28"/>
          <w:szCs w:val="28"/>
          <w:lang w:eastAsia="ru-RU"/>
        </w:rPr>
      </w:pPr>
      <w:r w:rsidRPr="006F12A9">
        <w:rPr>
          <w:rFonts w:ascii="Times New Roman" w:eastAsia="Times New Roman" w:hAnsi="Times New Roman" w:cs="Times New Roman"/>
          <w:color w:val="000000"/>
          <w:sz w:val="28"/>
          <w:szCs w:val="28"/>
          <w:lang w:eastAsia="ru-RU"/>
        </w:rPr>
        <w:t>Что делать, если у собственника кроме твердых коммунальных отходов образуются также и другие виды отходов?</w:t>
      </w:r>
    </w:p>
    <w:p w:rsidR="006F12A9" w:rsidRPr="006F12A9" w:rsidRDefault="006F12A9" w:rsidP="006F12A9">
      <w:pPr>
        <w:spacing w:after="360" w:line="240" w:lineRule="auto"/>
        <w:jc w:val="both"/>
        <w:rPr>
          <w:rFonts w:ascii="Times New Roman" w:eastAsia="Times New Roman" w:hAnsi="Times New Roman" w:cs="Times New Roman"/>
          <w:color w:val="000000"/>
          <w:sz w:val="28"/>
          <w:szCs w:val="28"/>
          <w:lang w:eastAsia="ru-RU"/>
        </w:rPr>
      </w:pPr>
      <w:r w:rsidRPr="006F12A9">
        <w:rPr>
          <w:rFonts w:ascii="Times New Roman" w:eastAsia="Times New Roman" w:hAnsi="Times New Roman" w:cs="Times New Roman"/>
          <w:color w:val="000000"/>
          <w:sz w:val="28"/>
          <w:szCs w:val="28"/>
          <w:lang w:eastAsia="ru-RU"/>
        </w:rPr>
        <w:t>С Региональным оператором договор заключается только на твердые коммунальные отходы. Их перечень приведен в образце заявления для юридических лиц. Также указанный перечень можно найти в свободном доступе в Интернете (для этого в строке поиска необходимо ввести “перечень отходов ТКО”). Так как на многих предприятиях образовываются не только отходы жизнедеятельности, но и другие специфические отходы, требующие обеззараживания, то для их транспортировки и утилизации необходимо заключить договор с любой другой специализированной организацией, имеющей соответствующую лицензию и с лицензированным полигоном.</w:t>
      </w:r>
    </w:p>
    <w:p w:rsidR="006F12A9" w:rsidRPr="006F12A9" w:rsidRDefault="006F12A9" w:rsidP="006F12A9">
      <w:pPr>
        <w:spacing w:after="0" w:line="240" w:lineRule="auto"/>
        <w:jc w:val="both"/>
        <w:rPr>
          <w:rFonts w:ascii="Times New Roman" w:eastAsia="Times New Roman" w:hAnsi="Times New Roman" w:cs="Times New Roman"/>
          <w:color w:val="000000"/>
          <w:sz w:val="28"/>
          <w:szCs w:val="28"/>
          <w:lang w:eastAsia="ru-RU"/>
        </w:rPr>
      </w:pPr>
      <w:r w:rsidRPr="006F12A9">
        <w:rPr>
          <w:rFonts w:ascii="Times New Roman" w:eastAsia="Times New Roman" w:hAnsi="Times New Roman" w:cs="Times New Roman"/>
          <w:color w:val="000000"/>
          <w:sz w:val="28"/>
          <w:szCs w:val="28"/>
          <w:lang w:eastAsia="ru-RU"/>
        </w:rPr>
        <w:t>Как будет осуществляться деятельность Регионального оператора на режимных предприятиях?</w:t>
      </w:r>
    </w:p>
    <w:p w:rsidR="006F12A9" w:rsidRPr="006F12A9" w:rsidRDefault="006F12A9" w:rsidP="006F12A9">
      <w:pPr>
        <w:spacing w:after="360" w:line="240" w:lineRule="auto"/>
        <w:jc w:val="both"/>
        <w:rPr>
          <w:rFonts w:ascii="Times New Roman" w:eastAsia="Times New Roman" w:hAnsi="Times New Roman" w:cs="Times New Roman"/>
          <w:color w:val="000000"/>
          <w:sz w:val="28"/>
          <w:szCs w:val="28"/>
          <w:lang w:eastAsia="ru-RU"/>
        </w:rPr>
      </w:pPr>
      <w:r w:rsidRPr="006F12A9">
        <w:rPr>
          <w:rFonts w:ascii="Times New Roman" w:eastAsia="Times New Roman" w:hAnsi="Times New Roman" w:cs="Times New Roman"/>
          <w:color w:val="000000"/>
          <w:sz w:val="28"/>
          <w:szCs w:val="28"/>
          <w:lang w:eastAsia="ru-RU"/>
        </w:rPr>
        <w:t>Все организации, включая режимные, закрытые, пропускные объекты, обязаны предоставить свободный доступ к своим контейнерным площадкам специализированной техники. Необходимо известить Регионального оператора об особенных условиях проезда на территорию. Если требуется пропуск, то предоставить бланк (шаблон) пропуска.</w:t>
      </w:r>
    </w:p>
    <w:p w:rsidR="006F12A9" w:rsidRPr="006F12A9" w:rsidRDefault="006F12A9" w:rsidP="006F12A9">
      <w:pPr>
        <w:spacing w:after="0" w:line="240" w:lineRule="auto"/>
        <w:jc w:val="both"/>
        <w:rPr>
          <w:rFonts w:ascii="Times New Roman" w:eastAsia="Times New Roman" w:hAnsi="Times New Roman" w:cs="Times New Roman"/>
          <w:color w:val="000000"/>
          <w:sz w:val="28"/>
          <w:szCs w:val="28"/>
          <w:lang w:eastAsia="ru-RU"/>
        </w:rPr>
      </w:pPr>
      <w:r w:rsidRPr="006F12A9">
        <w:rPr>
          <w:rFonts w:ascii="Times New Roman" w:eastAsia="Times New Roman" w:hAnsi="Times New Roman" w:cs="Times New Roman"/>
          <w:color w:val="000000"/>
          <w:sz w:val="28"/>
          <w:szCs w:val="28"/>
          <w:lang w:eastAsia="ru-RU"/>
        </w:rPr>
        <w:t>Какие документы должны иметь хозяйствующие субъекты на обращение с отходами?</w:t>
      </w:r>
    </w:p>
    <w:p w:rsidR="006F12A9" w:rsidRPr="006F12A9" w:rsidRDefault="006F12A9" w:rsidP="006F12A9">
      <w:pPr>
        <w:spacing w:after="360" w:line="240" w:lineRule="auto"/>
        <w:jc w:val="both"/>
        <w:rPr>
          <w:rFonts w:ascii="Times New Roman" w:eastAsia="Times New Roman" w:hAnsi="Times New Roman" w:cs="Times New Roman"/>
          <w:color w:val="000000"/>
          <w:sz w:val="28"/>
          <w:szCs w:val="28"/>
          <w:lang w:eastAsia="ru-RU"/>
        </w:rPr>
      </w:pPr>
      <w:r w:rsidRPr="006F12A9">
        <w:rPr>
          <w:rFonts w:ascii="Times New Roman" w:eastAsia="Times New Roman" w:hAnsi="Times New Roman" w:cs="Times New Roman"/>
          <w:color w:val="000000"/>
          <w:sz w:val="28"/>
          <w:szCs w:val="28"/>
          <w:lang w:eastAsia="ru-RU"/>
        </w:rPr>
        <w:t>Индивидуальные предприниматели, юридические лица при эксплуатации зданий, сооружений и иных объектов, связанной с обращением с отходами, обязаны:</w:t>
      </w:r>
    </w:p>
    <w:p w:rsidR="006F12A9" w:rsidRPr="006F12A9" w:rsidRDefault="006F12A9" w:rsidP="006F12A9">
      <w:pPr>
        <w:numPr>
          <w:ilvl w:val="0"/>
          <w:numId w:val="4"/>
        </w:numPr>
        <w:spacing w:before="100" w:beforeAutospacing="1" w:after="120" w:line="360" w:lineRule="atLeast"/>
        <w:jc w:val="both"/>
        <w:rPr>
          <w:rFonts w:ascii="Times New Roman" w:eastAsia="Times New Roman" w:hAnsi="Times New Roman" w:cs="Times New Roman"/>
          <w:color w:val="000000"/>
          <w:sz w:val="28"/>
          <w:szCs w:val="28"/>
          <w:lang w:eastAsia="ru-RU"/>
        </w:rPr>
      </w:pPr>
      <w:r w:rsidRPr="006F12A9">
        <w:rPr>
          <w:rFonts w:ascii="Times New Roman" w:eastAsia="Times New Roman" w:hAnsi="Times New Roman" w:cs="Times New Roman"/>
          <w:color w:val="000000"/>
          <w:sz w:val="28"/>
          <w:szCs w:val="28"/>
          <w:lang w:eastAsia="ru-RU"/>
        </w:rPr>
        <w:t xml:space="preserve">на образовавшиеся отходы 1-4 класса опасности, включенные в Федеральный классификационный каталог отходов (далее ФККО), составить паспорт отхода 1-4 класса опасности установленной формы с обязательным определением данных </w:t>
      </w:r>
      <w:proofErr w:type="gramStart"/>
      <w:r w:rsidRPr="006F12A9">
        <w:rPr>
          <w:rFonts w:ascii="Times New Roman" w:eastAsia="Times New Roman" w:hAnsi="Times New Roman" w:cs="Times New Roman"/>
          <w:color w:val="000000"/>
          <w:sz w:val="28"/>
          <w:szCs w:val="28"/>
          <w:lang w:eastAsia="ru-RU"/>
        </w:rPr>
        <w:t>о</w:t>
      </w:r>
      <w:proofErr w:type="gramEnd"/>
      <w:r w:rsidRPr="006F12A9">
        <w:rPr>
          <w:rFonts w:ascii="Times New Roman" w:eastAsia="Times New Roman" w:hAnsi="Times New Roman" w:cs="Times New Roman"/>
          <w:color w:val="000000"/>
          <w:sz w:val="28"/>
          <w:szCs w:val="28"/>
          <w:lang w:eastAsia="ru-RU"/>
        </w:rPr>
        <w:t xml:space="preserve"> </w:t>
      </w:r>
      <w:proofErr w:type="gramStart"/>
      <w:r w:rsidRPr="006F12A9">
        <w:rPr>
          <w:rFonts w:ascii="Times New Roman" w:eastAsia="Times New Roman" w:hAnsi="Times New Roman" w:cs="Times New Roman"/>
          <w:color w:val="000000"/>
          <w:sz w:val="28"/>
          <w:szCs w:val="28"/>
          <w:lang w:eastAsia="ru-RU"/>
        </w:rPr>
        <w:t>компонентом</w:t>
      </w:r>
      <w:proofErr w:type="gramEnd"/>
      <w:r w:rsidRPr="006F12A9">
        <w:rPr>
          <w:rFonts w:ascii="Times New Roman" w:eastAsia="Times New Roman" w:hAnsi="Times New Roman" w:cs="Times New Roman"/>
          <w:color w:val="000000"/>
          <w:sz w:val="28"/>
          <w:szCs w:val="28"/>
          <w:lang w:eastAsia="ru-RU"/>
        </w:rPr>
        <w:t xml:space="preserve"> составе и свойствах отходов, выданных аккредитованными лабораториями; копии паспортов отходов должны быть направлены в Управление </w:t>
      </w:r>
      <w:proofErr w:type="spellStart"/>
      <w:r w:rsidRPr="006F12A9">
        <w:rPr>
          <w:rFonts w:ascii="Times New Roman" w:eastAsia="Times New Roman" w:hAnsi="Times New Roman" w:cs="Times New Roman"/>
          <w:color w:val="000000"/>
          <w:sz w:val="28"/>
          <w:szCs w:val="28"/>
          <w:lang w:eastAsia="ru-RU"/>
        </w:rPr>
        <w:t>Росприроднадзора</w:t>
      </w:r>
      <w:proofErr w:type="spellEnd"/>
      <w:r w:rsidRPr="006F12A9">
        <w:rPr>
          <w:rFonts w:ascii="Times New Roman" w:eastAsia="Times New Roman" w:hAnsi="Times New Roman" w:cs="Times New Roman"/>
          <w:color w:val="000000"/>
          <w:sz w:val="28"/>
          <w:szCs w:val="28"/>
          <w:lang w:eastAsia="ru-RU"/>
        </w:rPr>
        <w:t xml:space="preserve"> по Иркутской области;</w:t>
      </w:r>
    </w:p>
    <w:p w:rsidR="006F12A9" w:rsidRPr="006F12A9" w:rsidRDefault="006F12A9" w:rsidP="006F12A9">
      <w:pPr>
        <w:numPr>
          <w:ilvl w:val="0"/>
          <w:numId w:val="4"/>
        </w:numPr>
        <w:spacing w:before="100" w:beforeAutospacing="1" w:after="120" w:line="360" w:lineRule="atLeast"/>
        <w:jc w:val="both"/>
        <w:rPr>
          <w:rFonts w:ascii="Times New Roman" w:eastAsia="Times New Roman" w:hAnsi="Times New Roman" w:cs="Times New Roman"/>
          <w:color w:val="000000"/>
          <w:sz w:val="28"/>
          <w:szCs w:val="28"/>
          <w:lang w:eastAsia="ru-RU"/>
        </w:rPr>
      </w:pPr>
      <w:r w:rsidRPr="006F12A9">
        <w:rPr>
          <w:rFonts w:ascii="Times New Roman" w:eastAsia="Times New Roman" w:hAnsi="Times New Roman" w:cs="Times New Roman"/>
          <w:color w:val="000000"/>
          <w:sz w:val="28"/>
          <w:szCs w:val="28"/>
          <w:lang w:eastAsia="ru-RU"/>
        </w:rPr>
        <w:lastRenderedPageBreak/>
        <w:t>на отходы 5 класса опасности, включенных в ФККО, с привлечением аккредитованных лабораторий определить компонентный состав;</w:t>
      </w:r>
    </w:p>
    <w:p w:rsidR="006F12A9" w:rsidRPr="006F12A9" w:rsidRDefault="006F12A9" w:rsidP="006F12A9">
      <w:pPr>
        <w:numPr>
          <w:ilvl w:val="0"/>
          <w:numId w:val="4"/>
        </w:numPr>
        <w:spacing w:before="100" w:beforeAutospacing="1" w:after="120" w:line="360" w:lineRule="atLeast"/>
        <w:jc w:val="both"/>
        <w:rPr>
          <w:rFonts w:ascii="Times New Roman" w:eastAsia="Times New Roman" w:hAnsi="Times New Roman" w:cs="Times New Roman"/>
          <w:color w:val="000000"/>
          <w:sz w:val="28"/>
          <w:szCs w:val="28"/>
          <w:lang w:eastAsia="ru-RU"/>
        </w:rPr>
      </w:pPr>
      <w:proofErr w:type="gramStart"/>
      <w:r w:rsidRPr="006F12A9">
        <w:rPr>
          <w:rFonts w:ascii="Times New Roman" w:eastAsia="Times New Roman" w:hAnsi="Times New Roman" w:cs="Times New Roman"/>
          <w:color w:val="000000"/>
          <w:sz w:val="28"/>
          <w:szCs w:val="28"/>
          <w:lang w:eastAsia="ru-RU"/>
        </w:rPr>
        <w:t xml:space="preserve">на образовавшиеся отходы 1-5 класса опасности, не включенные в ФККО, иметь сведения по определению данных о компонентом составе и свойствах, выполненные аккредитованной лабораторией, а также об отнесении соответствующих отходов к конкретному классу опасности, оформленные в соответствии с установленным порядком и критериями отнесения отходов к классам опасности в течение 90 дней с момента образовании отхода и направленные в Управление </w:t>
      </w:r>
      <w:proofErr w:type="spellStart"/>
      <w:r w:rsidRPr="006F12A9">
        <w:rPr>
          <w:rFonts w:ascii="Times New Roman" w:eastAsia="Times New Roman" w:hAnsi="Times New Roman" w:cs="Times New Roman"/>
          <w:color w:val="000000"/>
          <w:sz w:val="28"/>
          <w:szCs w:val="28"/>
          <w:lang w:eastAsia="ru-RU"/>
        </w:rPr>
        <w:t>Росприроднадзора</w:t>
      </w:r>
      <w:proofErr w:type="spellEnd"/>
      <w:r w:rsidRPr="006F12A9">
        <w:rPr>
          <w:rFonts w:ascii="Times New Roman" w:eastAsia="Times New Roman" w:hAnsi="Times New Roman" w:cs="Times New Roman"/>
          <w:color w:val="000000"/>
          <w:sz w:val="28"/>
          <w:szCs w:val="28"/>
          <w:lang w:eastAsia="ru-RU"/>
        </w:rPr>
        <w:t xml:space="preserve"> по</w:t>
      </w:r>
      <w:proofErr w:type="gramEnd"/>
      <w:r w:rsidRPr="006F12A9">
        <w:rPr>
          <w:rFonts w:ascii="Times New Roman" w:eastAsia="Times New Roman" w:hAnsi="Times New Roman" w:cs="Times New Roman"/>
          <w:color w:val="000000"/>
          <w:sz w:val="28"/>
          <w:szCs w:val="28"/>
          <w:lang w:eastAsia="ru-RU"/>
        </w:rPr>
        <w:t xml:space="preserve"> Иркутской области;</w:t>
      </w:r>
    </w:p>
    <w:p w:rsidR="006F12A9" w:rsidRPr="006F12A9" w:rsidRDefault="006F12A9" w:rsidP="006F12A9">
      <w:pPr>
        <w:numPr>
          <w:ilvl w:val="0"/>
          <w:numId w:val="4"/>
        </w:numPr>
        <w:spacing w:before="100" w:beforeAutospacing="1" w:after="120" w:line="360" w:lineRule="atLeast"/>
        <w:jc w:val="both"/>
        <w:rPr>
          <w:rFonts w:ascii="Times New Roman" w:eastAsia="Times New Roman" w:hAnsi="Times New Roman" w:cs="Times New Roman"/>
          <w:color w:val="000000"/>
          <w:sz w:val="28"/>
          <w:szCs w:val="28"/>
          <w:lang w:eastAsia="ru-RU"/>
        </w:rPr>
      </w:pPr>
      <w:r w:rsidRPr="006F12A9">
        <w:rPr>
          <w:rFonts w:ascii="Times New Roman" w:eastAsia="Times New Roman" w:hAnsi="Times New Roman" w:cs="Times New Roman"/>
          <w:color w:val="000000"/>
          <w:sz w:val="28"/>
          <w:szCs w:val="28"/>
          <w:lang w:eastAsia="ru-RU"/>
        </w:rPr>
        <w:t>разрабатывать проект нормативов образования отходов и лимитов на размещение отходов (ПНООЛР) и иметь документ об утверждении нормативов образования отходов и лимитов на их размещение, за исключением субъектов малого и среднего предпринимательства;</w:t>
      </w:r>
    </w:p>
    <w:p w:rsidR="006F12A9" w:rsidRPr="006F12A9" w:rsidRDefault="006F12A9" w:rsidP="006F12A9">
      <w:pPr>
        <w:numPr>
          <w:ilvl w:val="0"/>
          <w:numId w:val="4"/>
        </w:numPr>
        <w:spacing w:before="100" w:beforeAutospacing="1" w:after="120" w:line="360" w:lineRule="atLeast"/>
        <w:jc w:val="both"/>
        <w:rPr>
          <w:rFonts w:ascii="Times New Roman" w:eastAsia="Times New Roman" w:hAnsi="Times New Roman" w:cs="Times New Roman"/>
          <w:color w:val="000000"/>
          <w:sz w:val="28"/>
          <w:szCs w:val="28"/>
          <w:lang w:eastAsia="ru-RU"/>
        </w:rPr>
      </w:pPr>
      <w:r w:rsidRPr="006F12A9">
        <w:rPr>
          <w:rFonts w:ascii="Times New Roman" w:eastAsia="Times New Roman" w:hAnsi="Times New Roman" w:cs="Times New Roman"/>
          <w:color w:val="000000"/>
          <w:sz w:val="28"/>
          <w:szCs w:val="28"/>
          <w:lang w:eastAsia="ru-RU"/>
        </w:rPr>
        <w:t>объект размещения отходов, на который передаются отходы, должен совпадать с объектом размещения отходов, указанным в документе об утверждении нормативов образования отходов и лимитов на их размещение;</w:t>
      </w:r>
    </w:p>
    <w:p w:rsidR="006F12A9" w:rsidRPr="006F12A9" w:rsidRDefault="006F12A9" w:rsidP="006F12A9">
      <w:pPr>
        <w:numPr>
          <w:ilvl w:val="0"/>
          <w:numId w:val="4"/>
        </w:numPr>
        <w:spacing w:before="100" w:beforeAutospacing="1" w:after="120" w:line="360" w:lineRule="atLeast"/>
        <w:jc w:val="both"/>
        <w:rPr>
          <w:rFonts w:ascii="Times New Roman" w:eastAsia="Times New Roman" w:hAnsi="Times New Roman" w:cs="Times New Roman"/>
          <w:color w:val="000000"/>
          <w:sz w:val="28"/>
          <w:szCs w:val="28"/>
          <w:lang w:eastAsia="ru-RU"/>
        </w:rPr>
      </w:pPr>
      <w:r w:rsidRPr="006F12A9">
        <w:rPr>
          <w:rFonts w:ascii="Times New Roman" w:eastAsia="Times New Roman" w:hAnsi="Times New Roman" w:cs="Times New Roman"/>
          <w:color w:val="000000"/>
          <w:sz w:val="28"/>
          <w:szCs w:val="28"/>
          <w:lang w:eastAsia="ru-RU"/>
        </w:rPr>
        <w:t xml:space="preserve">субъекты малого и среднего предпринимательства представлять по подведомственности (в Управление </w:t>
      </w:r>
      <w:proofErr w:type="spellStart"/>
      <w:r w:rsidRPr="006F12A9">
        <w:rPr>
          <w:rFonts w:ascii="Times New Roman" w:eastAsia="Times New Roman" w:hAnsi="Times New Roman" w:cs="Times New Roman"/>
          <w:color w:val="000000"/>
          <w:sz w:val="28"/>
          <w:szCs w:val="28"/>
          <w:lang w:eastAsia="ru-RU"/>
        </w:rPr>
        <w:t>Росприроднадзора</w:t>
      </w:r>
      <w:proofErr w:type="spellEnd"/>
      <w:r w:rsidRPr="006F12A9">
        <w:rPr>
          <w:rFonts w:ascii="Times New Roman" w:eastAsia="Times New Roman" w:hAnsi="Times New Roman" w:cs="Times New Roman"/>
          <w:color w:val="000000"/>
          <w:sz w:val="28"/>
          <w:szCs w:val="28"/>
          <w:lang w:eastAsia="ru-RU"/>
        </w:rPr>
        <w:t xml:space="preserve"> или Минприроды) 1 раз в год до 15 января отчетность об образовании, утилизации, обезвреживании, о размещении отходов в уведомительном порядке;</w:t>
      </w:r>
    </w:p>
    <w:p w:rsidR="006F12A9" w:rsidRPr="006F12A9" w:rsidRDefault="006F12A9" w:rsidP="006F12A9">
      <w:pPr>
        <w:numPr>
          <w:ilvl w:val="0"/>
          <w:numId w:val="4"/>
        </w:numPr>
        <w:spacing w:before="100" w:beforeAutospacing="1" w:after="120" w:line="360" w:lineRule="atLeast"/>
        <w:jc w:val="both"/>
        <w:rPr>
          <w:rFonts w:ascii="Times New Roman" w:eastAsia="Times New Roman" w:hAnsi="Times New Roman" w:cs="Times New Roman"/>
          <w:color w:val="000000"/>
          <w:sz w:val="28"/>
          <w:szCs w:val="28"/>
          <w:lang w:eastAsia="ru-RU"/>
        </w:rPr>
      </w:pPr>
      <w:r w:rsidRPr="006F12A9">
        <w:rPr>
          <w:rFonts w:ascii="Times New Roman" w:eastAsia="Times New Roman" w:hAnsi="Times New Roman" w:cs="Times New Roman"/>
          <w:color w:val="000000"/>
          <w:sz w:val="28"/>
          <w:szCs w:val="28"/>
          <w:lang w:eastAsia="ru-RU"/>
        </w:rPr>
        <w:t>иметь свидетельство о постановке на учет объектов, оказывающих негативное воздействие на окружающую среду, полученное по подведомственности.</w:t>
      </w:r>
    </w:p>
    <w:p w:rsidR="006F12A9" w:rsidRPr="006F12A9" w:rsidRDefault="006F12A9" w:rsidP="006F12A9">
      <w:pPr>
        <w:spacing w:after="360" w:line="240" w:lineRule="auto"/>
        <w:jc w:val="both"/>
        <w:rPr>
          <w:rFonts w:ascii="Times New Roman" w:eastAsia="Times New Roman" w:hAnsi="Times New Roman" w:cs="Times New Roman"/>
          <w:color w:val="000000"/>
          <w:sz w:val="28"/>
          <w:szCs w:val="28"/>
          <w:lang w:eastAsia="ru-RU"/>
        </w:rPr>
      </w:pPr>
      <w:r w:rsidRPr="006F12A9">
        <w:rPr>
          <w:rFonts w:ascii="Times New Roman" w:eastAsia="Times New Roman" w:hAnsi="Times New Roman" w:cs="Times New Roman"/>
          <w:color w:val="000000"/>
          <w:sz w:val="28"/>
          <w:szCs w:val="28"/>
          <w:lang w:eastAsia="ru-RU"/>
        </w:rPr>
        <w:t xml:space="preserve">Нарушение указанных требований в области обращения с отходами влечет привлечение к административной ответственности по ст.8.2 </w:t>
      </w:r>
      <w:proofErr w:type="spellStart"/>
      <w:r w:rsidRPr="006F12A9">
        <w:rPr>
          <w:rFonts w:ascii="Times New Roman" w:eastAsia="Times New Roman" w:hAnsi="Times New Roman" w:cs="Times New Roman"/>
          <w:color w:val="000000"/>
          <w:sz w:val="28"/>
          <w:szCs w:val="28"/>
          <w:lang w:eastAsia="ru-RU"/>
        </w:rPr>
        <w:t>КоАП</w:t>
      </w:r>
      <w:proofErr w:type="spellEnd"/>
      <w:r w:rsidRPr="006F12A9">
        <w:rPr>
          <w:rFonts w:ascii="Times New Roman" w:eastAsia="Times New Roman" w:hAnsi="Times New Roman" w:cs="Times New Roman"/>
          <w:color w:val="000000"/>
          <w:sz w:val="28"/>
          <w:szCs w:val="28"/>
          <w:lang w:eastAsia="ru-RU"/>
        </w:rPr>
        <w:t xml:space="preserve"> РФ – на индивидуальных предпринимателей штраф 30-50 тыс</w:t>
      </w:r>
      <w:proofErr w:type="gramStart"/>
      <w:r w:rsidRPr="006F12A9">
        <w:rPr>
          <w:rFonts w:ascii="Times New Roman" w:eastAsia="Times New Roman" w:hAnsi="Times New Roman" w:cs="Times New Roman"/>
          <w:color w:val="000000"/>
          <w:sz w:val="28"/>
          <w:szCs w:val="28"/>
          <w:lang w:eastAsia="ru-RU"/>
        </w:rPr>
        <w:t>.р</w:t>
      </w:r>
      <w:proofErr w:type="gramEnd"/>
      <w:r w:rsidRPr="006F12A9">
        <w:rPr>
          <w:rFonts w:ascii="Times New Roman" w:eastAsia="Times New Roman" w:hAnsi="Times New Roman" w:cs="Times New Roman"/>
          <w:color w:val="000000"/>
          <w:sz w:val="28"/>
          <w:szCs w:val="28"/>
          <w:lang w:eastAsia="ru-RU"/>
        </w:rPr>
        <w:t xml:space="preserve">уб., на должностных лиц штраф 10-30 тыс.руб., на юридических лиц штраф 100-250 тыс.руб., а отсутствие сведений о постановке на учет объектов НВОС по ст.8.46 </w:t>
      </w:r>
      <w:proofErr w:type="spellStart"/>
      <w:r w:rsidRPr="006F12A9">
        <w:rPr>
          <w:rFonts w:ascii="Times New Roman" w:eastAsia="Times New Roman" w:hAnsi="Times New Roman" w:cs="Times New Roman"/>
          <w:color w:val="000000"/>
          <w:sz w:val="28"/>
          <w:szCs w:val="28"/>
          <w:lang w:eastAsia="ru-RU"/>
        </w:rPr>
        <w:t>КоАП</w:t>
      </w:r>
      <w:proofErr w:type="spellEnd"/>
      <w:r w:rsidRPr="006F12A9">
        <w:rPr>
          <w:rFonts w:ascii="Times New Roman" w:eastAsia="Times New Roman" w:hAnsi="Times New Roman" w:cs="Times New Roman"/>
          <w:color w:val="000000"/>
          <w:sz w:val="28"/>
          <w:szCs w:val="28"/>
          <w:lang w:eastAsia="ru-RU"/>
        </w:rPr>
        <w:t xml:space="preserve"> РФ влечет штраф на юридических лиц и ИП 30-100 тыс</w:t>
      </w:r>
      <w:proofErr w:type="gramStart"/>
      <w:r w:rsidRPr="006F12A9">
        <w:rPr>
          <w:rFonts w:ascii="Times New Roman" w:eastAsia="Times New Roman" w:hAnsi="Times New Roman" w:cs="Times New Roman"/>
          <w:color w:val="000000"/>
          <w:sz w:val="28"/>
          <w:szCs w:val="28"/>
          <w:lang w:eastAsia="ru-RU"/>
        </w:rPr>
        <w:t>.р</w:t>
      </w:r>
      <w:proofErr w:type="gramEnd"/>
      <w:r w:rsidRPr="006F12A9">
        <w:rPr>
          <w:rFonts w:ascii="Times New Roman" w:eastAsia="Times New Roman" w:hAnsi="Times New Roman" w:cs="Times New Roman"/>
          <w:color w:val="000000"/>
          <w:sz w:val="28"/>
          <w:szCs w:val="28"/>
          <w:lang w:eastAsia="ru-RU"/>
        </w:rPr>
        <w:t>уб.</w:t>
      </w:r>
    </w:p>
    <w:p w:rsidR="006F12A9" w:rsidRPr="006F12A9" w:rsidRDefault="006F12A9" w:rsidP="006F12A9">
      <w:pPr>
        <w:spacing w:before="450" w:after="375" w:line="360" w:lineRule="atLeast"/>
        <w:jc w:val="both"/>
        <w:outlineLvl w:val="2"/>
        <w:rPr>
          <w:rFonts w:ascii="Times New Roman" w:eastAsia="Times New Roman" w:hAnsi="Times New Roman" w:cs="Times New Roman"/>
          <w:b/>
          <w:bCs/>
          <w:color w:val="222222"/>
          <w:sz w:val="28"/>
          <w:szCs w:val="28"/>
          <w:lang w:eastAsia="ru-RU"/>
        </w:rPr>
      </w:pPr>
      <w:r w:rsidRPr="006F12A9">
        <w:rPr>
          <w:rFonts w:ascii="Times New Roman" w:eastAsia="Times New Roman" w:hAnsi="Times New Roman" w:cs="Times New Roman"/>
          <w:b/>
          <w:bCs/>
          <w:color w:val="222222"/>
          <w:sz w:val="28"/>
          <w:szCs w:val="28"/>
          <w:lang w:eastAsia="ru-RU"/>
        </w:rPr>
        <w:t>О СТОИМОСТИ УСЛУГ ПО ОБРАЩЕНИЮ С ТКО</w:t>
      </w:r>
    </w:p>
    <w:p w:rsidR="006F12A9" w:rsidRPr="006F12A9" w:rsidRDefault="006F12A9" w:rsidP="006F12A9">
      <w:pPr>
        <w:spacing w:after="0" w:line="240" w:lineRule="auto"/>
        <w:jc w:val="both"/>
        <w:rPr>
          <w:rFonts w:ascii="Times New Roman" w:eastAsia="Times New Roman" w:hAnsi="Times New Roman" w:cs="Times New Roman"/>
          <w:color w:val="000000"/>
          <w:sz w:val="28"/>
          <w:szCs w:val="28"/>
          <w:lang w:eastAsia="ru-RU"/>
        </w:rPr>
      </w:pPr>
      <w:r w:rsidRPr="006F12A9">
        <w:rPr>
          <w:rFonts w:ascii="Times New Roman" w:eastAsia="Times New Roman" w:hAnsi="Times New Roman" w:cs="Times New Roman"/>
          <w:color w:val="000000"/>
          <w:sz w:val="28"/>
          <w:szCs w:val="28"/>
          <w:lang w:eastAsia="ru-RU"/>
        </w:rPr>
        <w:t xml:space="preserve">Кто определяет цену предоставляемой Региональным оператором </w:t>
      </w:r>
      <w:proofErr w:type="spellStart"/>
      <w:r w:rsidRPr="006F12A9">
        <w:rPr>
          <w:rFonts w:ascii="Times New Roman" w:eastAsia="Times New Roman" w:hAnsi="Times New Roman" w:cs="Times New Roman"/>
          <w:color w:val="000000"/>
          <w:sz w:val="28"/>
          <w:szCs w:val="28"/>
          <w:lang w:eastAsia="ru-RU"/>
        </w:rPr>
        <w:t>услуги</w:t>
      </w:r>
      <w:proofErr w:type="gramStart"/>
      <w:r w:rsidRPr="006F12A9">
        <w:rPr>
          <w:rFonts w:ascii="Times New Roman" w:eastAsia="Times New Roman" w:hAnsi="Times New Roman" w:cs="Times New Roman"/>
          <w:color w:val="000000"/>
          <w:sz w:val="28"/>
          <w:szCs w:val="28"/>
          <w:lang w:eastAsia="ru-RU"/>
        </w:rPr>
        <w:t>?И</w:t>
      </w:r>
      <w:proofErr w:type="gramEnd"/>
      <w:r w:rsidRPr="006F12A9">
        <w:rPr>
          <w:rFonts w:ascii="Times New Roman" w:eastAsia="Times New Roman" w:hAnsi="Times New Roman" w:cs="Times New Roman"/>
          <w:color w:val="000000"/>
          <w:sz w:val="28"/>
          <w:szCs w:val="28"/>
          <w:lang w:eastAsia="ru-RU"/>
        </w:rPr>
        <w:t>з</w:t>
      </w:r>
      <w:proofErr w:type="spellEnd"/>
      <w:r w:rsidRPr="006F12A9">
        <w:rPr>
          <w:rFonts w:ascii="Times New Roman" w:eastAsia="Times New Roman" w:hAnsi="Times New Roman" w:cs="Times New Roman"/>
          <w:color w:val="000000"/>
          <w:sz w:val="28"/>
          <w:szCs w:val="28"/>
          <w:lang w:eastAsia="ru-RU"/>
        </w:rPr>
        <w:t xml:space="preserve"> чего состоит тариф на услуги Регионального оператора?</w:t>
      </w:r>
    </w:p>
    <w:p w:rsidR="006F12A9" w:rsidRPr="006F12A9" w:rsidRDefault="006F12A9" w:rsidP="006F12A9">
      <w:pPr>
        <w:spacing w:after="360" w:line="240" w:lineRule="auto"/>
        <w:jc w:val="both"/>
        <w:rPr>
          <w:rFonts w:ascii="Times New Roman" w:eastAsia="Times New Roman" w:hAnsi="Times New Roman" w:cs="Times New Roman"/>
          <w:color w:val="000000"/>
          <w:sz w:val="28"/>
          <w:szCs w:val="28"/>
          <w:lang w:eastAsia="ru-RU"/>
        </w:rPr>
      </w:pPr>
      <w:r w:rsidRPr="006F12A9">
        <w:rPr>
          <w:rFonts w:ascii="Times New Roman" w:eastAsia="Times New Roman" w:hAnsi="Times New Roman" w:cs="Times New Roman"/>
          <w:color w:val="000000"/>
          <w:sz w:val="28"/>
          <w:szCs w:val="28"/>
          <w:lang w:eastAsia="ru-RU"/>
        </w:rPr>
        <w:t>С составляющими единого тарифа Регионального оператора можно ознакомиться в нижеприведенной таблице:</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57"/>
        <w:gridCol w:w="8346"/>
        <w:gridCol w:w="782"/>
      </w:tblGrid>
      <w:tr w:rsidR="006F12A9" w:rsidRPr="006F12A9" w:rsidTr="006F12A9">
        <w:tc>
          <w:tcPr>
            <w:tcW w:w="0" w:type="auto"/>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6F12A9" w:rsidRPr="006F12A9" w:rsidRDefault="006F12A9" w:rsidP="006F12A9">
            <w:pPr>
              <w:spacing w:after="0" w:line="240" w:lineRule="auto"/>
              <w:jc w:val="both"/>
              <w:rPr>
                <w:rFonts w:ascii="Times New Roman" w:eastAsia="Times New Roman" w:hAnsi="Times New Roman" w:cs="Times New Roman"/>
                <w:sz w:val="28"/>
                <w:szCs w:val="28"/>
                <w:lang w:eastAsia="ru-RU"/>
              </w:rPr>
            </w:pPr>
            <w:r w:rsidRPr="006F12A9">
              <w:rPr>
                <w:rFonts w:ascii="Times New Roman" w:eastAsia="Times New Roman" w:hAnsi="Times New Roman" w:cs="Times New Roman"/>
                <w:sz w:val="28"/>
                <w:szCs w:val="28"/>
                <w:lang w:eastAsia="ru-RU"/>
              </w:rPr>
              <w:lastRenderedPageBreak/>
              <w:br/>
            </w:r>
          </w:p>
          <w:p w:rsidR="006F12A9" w:rsidRPr="006F12A9" w:rsidRDefault="006F12A9" w:rsidP="006F12A9">
            <w:pPr>
              <w:spacing w:after="360" w:line="240" w:lineRule="auto"/>
              <w:jc w:val="both"/>
              <w:rPr>
                <w:rFonts w:ascii="Times New Roman" w:eastAsia="Times New Roman" w:hAnsi="Times New Roman" w:cs="Times New Roman"/>
                <w:sz w:val="28"/>
                <w:szCs w:val="28"/>
                <w:lang w:eastAsia="ru-RU"/>
              </w:rPr>
            </w:pPr>
            <w:r w:rsidRPr="006F12A9">
              <w:rPr>
                <w:rFonts w:ascii="Times New Roman" w:eastAsia="Times New Roman" w:hAnsi="Times New Roman" w:cs="Times New Roman"/>
                <w:b/>
                <w:bCs/>
                <w:color w:val="222222"/>
                <w:sz w:val="28"/>
                <w:szCs w:val="28"/>
                <w:lang w:eastAsia="ru-RU"/>
              </w:rPr>
              <w:t>ЕДИНЫЙ ТАРИФ НА УСЛУГИ РЕГИОНАЛЬНОГО ОПЕРАТОРА</w:t>
            </w:r>
          </w:p>
          <w:p w:rsidR="006F12A9" w:rsidRPr="006F12A9" w:rsidRDefault="006F12A9" w:rsidP="006F12A9">
            <w:pPr>
              <w:spacing w:after="0" w:line="240" w:lineRule="auto"/>
              <w:jc w:val="both"/>
              <w:rPr>
                <w:rFonts w:ascii="Times New Roman" w:eastAsia="Times New Roman" w:hAnsi="Times New Roman" w:cs="Times New Roman"/>
                <w:sz w:val="28"/>
                <w:szCs w:val="28"/>
                <w:lang w:eastAsia="ru-RU"/>
              </w:rPr>
            </w:pPr>
            <w:r w:rsidRPr="006F12A9">
              <w:rPr>
                <w:rFonts w:ascii="Times New Roman" w:eastAsia="Times New Roman" w:hAnsi="Times New Roman" w:cs="Times New Roman"/>
                <w:sz w:val="28"/>
                <w:szCs w:val="28"/>
                <w:lang w:eastAsia="ru-RU"/>
              </w:rPr>
              <w:br/>
            </w:r>
          </w:p>
          <w:p w:rsidR="006F12A9" w:rsidRPr="006F12A9" w:rsidRDefault="006F12A9" w:rsidP="006F12A9">
            <w:pPr>
              <w:spacing w:after="360" w:line="240" w:lineRule="auto"/>
              <w:jc w:val="both"/>
              <w:rPr>
                <w:rFonts w:ascii="Times New Roman" w:eastAsia="Times New Roman" w:hAnsi="Times New Roman" w:cs="Times New Roman"/>
                <w:sz w:val="28"/>
                <w:szCs w:val="28"/>
                <w:lang w:eastAsia="ru-RU"/>
              </w:rPr>
            </w:pPr>
            <w:r w:rsidRPr="006F12A9">
              <w:rPr>
                <w:rFonts w:ascii="Times New Roman" w:eastAsia="Times New Roman" w:hAnsi="Times New Roman" w:cs="Times New Roman"/>
                <w:sz w:val="28"/>
                <w:szCs w:val="28"/>
                <w:lang w:eastAsia="ru-RU"/>
              </w:rPr>
              <w:t>Доля расходов по видам затрат, включенная в тариф РО на обращение с ТКО</w:t>
            </w:r>
            <w:proofErr w:type="gramStart"/>
            <w:r w:rsidRPr="006F12A9">
              <w:rPr>
                <w:rFonts w:ascii="Times New Roman" w:eastAsia="Times New Roman" w:hAnsi="Times New Roman" w:cs="Times New Roman"/>
                <w:sz w:val="28"/>
                <w:szCs w:val="28"/>
                <w:lang w:eastAsia="ru-RU"/>
              </w:rPr>
              <w:t xml:space="preserve"> (%):</w:t>
            </w:r>
            <w:proofErr w:type="gramEnd"/>
          </w:p>
        </w:tc>
      </w:tr>
      <w:tr w:rsidR="006F12A9" w:rsidRPr="006F12A9" w:rsidTr="006F12A9">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F12A9" w:rsidRPr="006F12A9" w:rsidRDefault="006F12A9" w:rsidP="006F12A9">
            <w:pPr>
              <w:spacing w:after="360" w:line="240" w:lineRule="auto"/>
              <w:jc w:val="both"/>
              <w:rPr>
                <w:rFonts w:ascii="Times New Roman" w:eastAsia="Times New Roman" w:hAnsi="Times New Roman" w:cs="Times New Roman"/>
                <w:sz w:val="28"/>
                <w:szCs w:val="28"/>
                <w:lang w:eastAsia="ru-RU"/>
              </w:rPr>
            </w:pPr>
            <w:r w:rsidRPr="006F12A9">
              <w:rPr>
                <w:rFonts w:ascii="Times New Roman" w:eastAsia="Times New Roman" w:hAnsi="Times New Roman" w:cs="Times New Roman"/>
                <w:b/>
                <w:bCs/>
                <w:color w:val="222222"/>
                <w:sz w:val="28"/>
                <w:szCs w:val="28"/>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F12A9" w:rsidRPr="006F12A9" w:rsidRDefault="006F12A9" w:rsidP="006F12A9">
            <w:pPr>
              <w:spacing w:after="360" w:line="240" w:lineRule="auto"/>
              <w:jc w:val="both"/>
              <w:rPr>
                <w:rFonts w:ascii="Times New Roman" w:eastAsia="Times New Roman" w:hAnsi="Times New Roman" w:cs="Times New Roman"/>
                <w:sz w:val="28"/>
                <w:szCs w:val="28"/>
                <w:lang w:eastAsia="ru-RU"/>
              </w:rPr>
            </w:pPr>
            <w:r w:rsidRPr="006F12A9">
              <w:rPr>
                <w:rFonts w:ascii="Times New Roman" w:eastAsia="Times New Roman" w:hAnsi="Times New Roman" w:cs="Times New Roman"/>
                <w:b/>
                <w:bCs/>
                <w:color w:val="222222"/>
                <w:sz w:val="28"/>
                <w:szCs w:val="28"/>
                <w:lang w:eastAsia="ru-RU"/>
              </w:rPr>
              <w:t>Расходы Регионального оператора за услуги</w:t>
            </w:r>
          </w:p>
          <w:p w:rsidR="006F12A9" w:rsidRPr="006F12A9" w:rsidRDefault="006F12A9" w:rsidP="006F12A9">
            <w:pPr>
              <w:spacing w:after="360" w:line="240" w:lineRule="auto"/>
              <w:jc w:val="both"/>
              <w:rPr>
                <w:rFonts w:ascii="Times New Roman" w:eastAsia="Times New Roman" w:hAnsi="Times New Roman" w:cs="Times New Roman"/>
                <w:sz w:val="28"/>
                <w:szCs w:val="28"/>
                <w:lang w:eastAsia="ru-RU"/>
              </w:rPr>
            </w:pPr>
            <w:r w:rsidRPr="006F12A9">
              <w:rPr>
                <w:rFonts w:ascii="Times New Roman" w:eastAsia="Times New Roman" w:hAnsi="Times New Roman" w:cs="Times New Roman"/>
                <w:sz w:val="28"/>
                <w:szCs w:val="28"/>
                <w:lang w:eastAsia="ru-RU"/>
              </w:rPr>
              <w:t>по транспортированию отходов ТКО</w:t>
            </w:r>
          </w:p>
          <w:p w:rsidR="006F12A9" w:rsidRPr="006F12A9" w:rsidRDefault="006F12A9" w:rsidP="006F12A9">
            <w:pPr>
              <w:spacing w:after="360" w:line="240" w:lineRule="auto"/>
              <w:jc w:val="both"/>
              <w:rPr>
                <w:rFonts w:ascii="Times New Roman" w:eastAsia="Times New Roman" w:hAnsi="Times New Roman" w:cs="Times New Roman"/>
                <w:sz w:val="28"/>
                <w:szCs w:val="28"/>
                <w:lang w:eastAsia="ru-RU"/>
              </w:rPr>
            </w:pPr>
            <w:r w:rsidRPr="006F12A9">
              <w:rPr>
                <w:rFonts w:ascii="Times New Roman" w:eastAsia="Times New Roman" w:hAnsi="Times New Roman" w:cs="Times New Roman"/>
                <w:sz w:val="28"/>
                <w:szCs w:val="28"/>
                <w:lang w:eastAsia="ru-RU"/>
              </w:rPr>
              <w:t>(оплата услуг сторонних операторов)</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F12A9" w:rsidRPr="006F12A9" w:rsidRDefault="006F12A9" w:rsidP="006F12A9">
            <w:pPr>
              <w:spacing w:after="360" w:line="240" w:lineRule="auto"/>
              <w:jc w:val="both"/>
              <w:rPr>
                <w:rFonts w:ascii="Times New Roman" w:eastAsia="Times New Roman" w:hAnsi="Times New Roman" w:cs="Times New Roman"/>
                <w:sz w:val="28"/>
                <w:szCs w:val="28"/>
                <w:lang w:eastAsia="ru-RU"/>
              </w:rPr>
            </w:pPr>
            <w:r w:rsidRPr="006F12A9">
              <w:rPr>
                <w:rFonts w:ascii="Times New Roman" w:eastAsia="Times New Roman" w:hAnsi="Times New Roman" w:cs="Times New Roman"/>
                <w:b/>
                <w:bCs/>
                <w:color w:val="222222"/>
                <w:sz w:val="28"/>
                <w:szCs w:val="28"/>
                <w:lang w:eastAsia="ru-RU"/>
              </w:rPr>
              <w:t>54,87</w:t>
            </w:r>
          </w:p>
        </w:tc>
      </w:tr>
      <w:tr w:rsidR="006F12A9" w:rsidRPr="006F12A9" w:rsidTr="006F12A9">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F12A9" w:rsidRPr="006F12A9" w:rsidRDefault="006F12A9" w:rsidP="006F12A9">
            <w:pPr>
              <w:spacing w:after="360" w:line="240" w:lineRule="auto"/>
              <w:jc w:val="both"/>
              <w:rPr>
                <w:rFonts w:ascii="Times New Roman" w:eastAsia="Times New Roman" w:hAnsi="Times New Roman" w:cs="Times New Roman"/>
                <w:sz w:val="28"/>
                <w:szCs w:val="28"/>
                <w:lang w:eastAsia="ru-RU"/>
              </w:rPr>
            </w:pPr>
            <w:r w:rsidRPr="006F12A9">
              <w:rPr>
                <w:rFonts w:ascii="Times New Roman" w:eastAsia="Times New Roman" w:hAnsi="Times New Roman" w:cs="Times New Roman"/>
                <w:b/>
                <w:bCs/>
                <w:color w:val="222222"/>
                <w:sz w:val="28"/>
                <w:szCs w:val="28"/>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F12A9" w:rsidRPr="006F12A9" w:rsidRDefault="006F12A9" w:rsidP="006F12A9">
            <w:pPr>
              <w:spacing w:after="360" w:line="240" w:lineRule="auto"/>
              <w:jc w:val="both"/>
              <w:rPr>
                <w:rFonts w:ascii="Times New Roman" w:eastAsia="Times New Roman" w:hAnsi="Times New Roman" w:cs="Times New Roman"/>
                <w:sz w:val="28"/>
                <w:szCs w:val="28"/>
                <w:lang w:eastAsia="ru-RU"/>
              </w:rPr>
            </w:pPr>
            <w:r w:rsidRPr="006F12A9">
              <w:rPr>
                <w:rFonts w:ascii="Times New Roman" w:eastAsia="Times New Roman" w:hAnsi="Times New Roman" w:cs="Times New Roman"/>
                <w:b/>
                <w:bCs/>
                <w:color w:val="222222"/>
                <w:sz w:val="28"/>
                <w:szCs w:val="28"/>
                <w:lang w:eastAsia="ru-RU"/>
              </w:rPr>
              <w:t>Затраты на размещение и обработку отходов (ТКО)</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F12A9" w:rsidRPr="006F12A9" w:rsidRDefault="006F12A9" w:rsidP="006F12A9">
            <w:pPr>
              <w:spacing w:after="0" w:line="240" w:lineRule="auto"/>
              <w:jc w:val="both"/>
              <w:rPr>
                <w:rFonts w:ascii="Times New Roman" w:eastAsia="Times New Roman" w:hAnsi="Times New Roman" w:cs="Times New Roman"/>
                <w:sz w:val="28"/>
                <w:szCs w:val="28"/>
                <w:lang w:eastAsia="ru-RU"/>
              </w:rPr>
            </w:pPr>
            <w:r w:rsidRPr="006F12A9">
              <w:rPr>
                <w:rFonts w:ascii="Times New Roman" w:eastAsia="Times New Roman" w:hAnsi="Times New Roman" w:cs="Times New Roman"/>
                <w:b/>
                <w:bCs/>
                <w:color w:val="222222"/>
                <w:sz w:val="28"/>
                <w:szCs w:val="28"/>
                <w:lang w:eastAsia="ru-RU"/>
              </w:rPr>
              <w:t>24,12</w:t>
            </w:r>
          </w:p>
        </w:tc>
      </w:tr>
      <w:tr w:rsidR="006F12A9" w:rsidRPr="006F12A9" w:rsidTr="006F12A9">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F12A9" w:rsidRPr="006F12A9" w:rsidRDefault="006F12A9" w:rsidP="006F12A9">
            <w:pPr>
              <w:spacing w:after="360" w:line="240" w:lineRule="auto"/>
              <w:jc w:val="both"/>
              <w:rPr>
                <w:rFonts w:ascii="Times New Roman" w:eastAsia="Times New Roman" w:hAnsi="Times New Roman" w:cs="Times New Roman"/>
                <w:sz w:val="28"/>
                <w:szCs w:val="28"/>
                <w:lang w:eastAsia="ru-RU"/>
              </w:rPr>
            </w:pPr>
            <w:r w:rsidRPr="006F12A9">
              <w:rPr>
                <w:rFonts w:ascii="Times New Roman" w:eastAsia="Times New Roman" w:hAnsi="Times New Roman" w:cs="Times New Roman"/>
                <w:b/>
                <w:bCs/>
                <w:color w:val="222222"/>
                <w:sz w:val="28"/>
                <w:szCs w:val="28"/>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F12A9" w:rsidRPr="006F12A9" w:rsidRDefault="006F12A9" w:rsidP="006F12A9">
            <w:pPr>
              <w:spacing w:after="360" w:line="240" w:lineRule="auto"/>
              <w:jc w:val="both"/>
              <w:rPr>
                <w:rFonts w:ascii="Times New Roman" w:eastAsia="Times New Roman" w:hAnsi="Times New Roman" w:cs="Times New Roman"/>
                <w:sz w:val="28"/>
                <w:szCs w:val="28"/>
                <w:lang w:eastAsia="ru-RU"/>
              </w:rPr>
            </w:pPr>
            <w:r w:rsidRPr="006F12A9">
              <w:rPr>
                <w:rFonts w:ascii="Times New Roman" w:eastAsia="Times New Roman" w:hAnsi="Times New Roman" w:cs="Times New Roman"/>
                <w:b/>
                <w:bCs/>
                <w:color w:val="222222"/>
                <w:sz w:val="28"/>
                <w:szCs w:val="28"/>
                <w:lang w:eastAsia="ru-RU"/>
              </w:rPr>
              <w:t>Затраты операторов по сбору денежных средств</w:t>
            </w:r>
          </w:p>
          <w:p w:rsidR="006F12A9" w:rsidRPr="006F12A9" w:rsidRDefault="006F12A9" w:rsidP="006F12A9">
            <w:pPr>
              <w:spacing w:after="360" w:line="240" w:lineRule="auto"/>
              <w:jc w:val="both"/>
              <w:rPr>
                <w:rFonts w:ascii="Times New Roman" w:eastAsia="Times New Roman" w:hAnsi="Times New Roman" w:cs="Times New Roman"/>
                <w:sz w:val="28"/>
                <w:szCs w:val="28"/>
                <w:lang w:eastAsia="ru-RU"/>
              </w:rPr>
            </w:pPr>
            <w:r w:rsidRPr="006F12A9">
              <w:rPr>
                <w:rFonts w:ascii="Times New Roman" w:eastAsia="Times New Roman" w:hAnsi="Times New Roman" w:cs="Times New Roman"/>
                <w:b/>
                <w:bCs/>
                <w:color w:val="222222"/>
                <w:sz w:val="28"/>
                <w:szCs w:val="28"/>
                <w:lang w:eastAsia="ru-RU"/>
              </w:rPr>
              <w:t>(банки, управляющие компании, РКЦ)</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F12A9" w:rsidRPr="006F12A9" w:rsidRDefault="006F12A9" w:rsidP="006F12A9">
            <w:pPr>
              <w:spacing w:after="360" w:line="240" w:lineRule="auto"/>
              <w:jc w:val="both"/>
              <w:rPr>
                <w:rFonts w:ascii="Times New Roman" w:eastAsia="Times New Roman" w:hAnsi="Times New Roman" w:cs="Times New Roman"/>
                <w:sz w:val="28"/>
                <w:szCs w:val="28"/>
                <w:lang w:eastAsia="ru-RU"/>
              </w:rPr>
            </w:pPr>
            <w:r w:rsidRPr="006F12A9">
              <w:rPr>
                <w:rFonts w:ascii="Times New Roman" w:eastAsia="Times New Roman" w:hAnsi="Times New Roman" w:cs="Times New Roman"/>
                <w:b/>
                <w:bCs/>
                <w:color w:val="222222"/>
                <w:sz w:val="28"/>
                <w:szCs w:val="28"/>
                <w:lang w:eastAsia="ru-RU"/>
              </w:rPr>
              <w:t> 2,54  </w:t>
            </w:r>
          </w:p>
        </w:tc>
      </w:tr>
      <w:tr w:rsidR="006F12A9" w:rsidRPr="006F12A9" w:rsidTr="006F12A9">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F12A9" w:rsidRPr="006F12A9" w:rsidRDefault="006F12A9" w:rsidP="006F12A9">
            <w:pPr>
              <w:spacing w:after="360" w:line="240" w:lineRule="auto"/>
              <w:jc w:val="both"/>
              <w:rPr>
                <w:rFonts w:ascii="Times New Roman" w:eastAsia="Times New Roman" w:hAnsi="Times New Roman" w:cs="Times New Roman"/>
                <w:sz w:val="28"/>
                <w:szCs w:val="28"/>
                <w:lang w:eastAsia="ru-RU"/>
              </w:rPr>
            </w:pPr>
            <w:r w:rsidRPr="006F12A9">
              <w:rPr>
                <w:rFonts w:ascii="Times New Roman" w:eastAsia="Times New Roman" w:hAnsi="Times New Roman" w:cs="Times New Roman"/>
                <w:b/>
                <w:bCs/>
                <w:color w:val="222222"/>
                <w:sz w:val="28"/>
                <w:szCs w:val="28"/>
                <w:lang w:eastAsia="ru-RU"/>
              </w:rPr>
              <w:t>4.</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F12A9" w:rsidRPr="006F12A9" w:rsidRDefault="006F12A9" w:rsidP="006F12A9">
            <w:pPr>
              <w:spacing w:after="360" w:line="240" w:lineRule="auto"/>
              <w:jc w:val="both"/>
              <w:rPr>
                <w:rFonts w:ascii="Times New Roman" w:eastAsia="Times New Roman" w:hAnsi="Times New Roman" w:cs="Times New Roman"/>
                <w:sz w:val="28"/>
                <w:szCs w:val="28"/>
                <w:lang w:eastAsia="ru-RU"/>
              </w:rPr>
            </w:pPr>
            <w:r w:rsidRPr="006F12A9">
              <w:rPr>
                <w:rFonts w:ascii="Times New Roman" w:eastAsia="Times New Roman" w:hAnsi="Times New Roman" w:cs="Times New Roman"/>
                <w:b/>
                <w:bCs/>
                <w:color w:val="222222"/>
                <w:sz w:val="28"/>
                <w:szCs w:val="28"/>
                <w:lang w:eastAsia="ru-RU"/>
              </w:rPr>
              <w:t>Расходы на заключение и обслуживание абонентских договоров</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F12A9" w:rsidRPr="006F12A9" w:rsidRDefault="006F12A9" w:rsidP="006F12A9">
            <w:pPr>
              <w:spacing w:after="360" w:line="240" w:lineRule="auto"/>
              <w:jc w:val="both"/>
              <w:rPr>
                <w:rFonts w:ascii="Times New Roman" w:eastAsia="Times New Roman" w:hAnsi="Times New Roman" w:cs="Times New Roman"/>
                <w:sz w:val="28"/>
                <w:szCs w:val="28"/>
                <w:lang w:eastAsia="ru-RU"/>
              </w:rPr>
            </w:pPr>
            <w:r w:rsidRPr="006F12A9">
              <w:rPr>
                <w:rFonts w:ascii="Times New Roman" w:eastAsia="Times New Roman" w:hAnsi="Times New Roman" w:cs="Times New Roman"/>
                <w:b/>
                <w:bCs/>
                <w:color w:val="222222"/>
                <w:sz w:val="28"/>
                <w:szCs w:val="28"/>
                <w:lang w:eastAsia="ru-RU"/>
              </w:rPr>
              <w:t>1,47</w:t>
            </w:r>
          </w:p>
        </w:tc>
      </w:tr>
      <w:tr w:rsidR="006F12A9" w:rsidRPr="006F12A9" w:rsidTr="006F12A9">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F12A9" w:rsidRPr="006F12A9" w:rsidRDefault="006F12A9" w:rsidP="006F12A9">
            <w:pPr>
              <w:spacing w:after="360" w:line="240" w:lineRule="auto"/>
              <w:jc w:val="both"/>
              <w:rPr>
                <w:rFonts w:ascii="Times New Roman" w:eastAsia="Times New Roman" w:hAnsi="Times New Roman" w:cs="Times New Roman"/>
                <w:sz w:val="28"/>
                <w:szCs w:val="28"/>
                <w:lang w:eastAsia="ru-RU"/>
              </w:rPr>
            </w:pPr>
            <w:r w:rsidRPr="006F12A9">
              <w:rPr>
                <w:rFonts w:ascii="Times New Roman" w:eastAsia="Times New Roman" w:hAnsi="Times New Roman" w:cs="Times New Roman"/>
                <w:b/>
                <w:bCs/>
                <w:color w:val="222222"/>
                <w:sz w:val="28"/>
                <w:szCs w:val="28"/>
                <w:lang w:eastAsia="ru-RU"/>
              </w:rPr>
              <w:t>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F12A9" w:rsidRPr="006F12A9" w:rsidRDefault="006F12A9" w:rsidP="006F12A9">
            <w:pPr>
              <w:spacing w:after="360" w:line="240" w:lineRule="auto"/>
              <w:jc w:val="both"/>
              <w:rPr>
                <w:rFonts w:ascii="Times New Roman" w:eastAsia="Times New Roman" w:hAnsi="Times New Roman" w:cs="Times New Roman"/>
                <w:sz w:val="28"/>
                <w:szCs w:val="28"/>
                <w:lang w:eastAsia="ru-RU"/>
              </w:rPr>
            </w:pPr>
            <w:r w:rsidRPr="006F12A9">
              <w:rPr>
                <w:rFonts w:ascii="Times New Roman" w:eastAsia="Times New Roman" w:hAnsi="Times New Roman" w:cs="Times New Roman"/>
                <w:b/>
                <w:bCs/>
                <w:color w:val="222222"/>
                <w:sz w:val="28"/>
                <w:szCs w:val="28"/>
                <w:lang w:eastAsia="ru-RU"/>
              </w:rPr>
              <w:t>Плата за негативное воздействие на окружающую среду</w:t>
            </w:r>
          </w:p>
          <w:p w:rsidR="006F12A9" w:rsidRPr="006F12A9" w:rsidRDefault="006F12A9" w:rsidP="006F12A9">
            <w:pPr>
              <w:spacing w:after="360" w:line="240" w:lineRule="auto"/>
              <w:jc w:val="both"/>
              <w:rPr>
                <w:rFonts w:ascii="Times New Roman" w:eastAsia="Times New Roman" w:hAnsi="Times New Roman" w:cs="Times New Roman"/>
                <w:sz w:val="28"/>
                <w:szCs w:val="28"/>
                <w:lang w:eastAsia="ru-RU"/>
              </w:rPr>
            </w:pPr>
            <w:r w:rsidRPr="006F12A9">
              <w:rPr>
                <w:rFonts w:ascii="Times New Roman" w:eastAsia="Times New Roman" w:hAnsi="Times New Roman" w:cs="Times New Roman"/>
                <w:sz w:val="28"/>
                <w:szCs w:val="28"/>
                <w:lang w:eastAsia="ru-RU"/>
              </w:rPr>
              <w:t>(получатель государство)</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F12A9" w:rsidRPr="006F12A9" w:rsidRDefault="006F12A9" w:rsidP="006F12A9">
            <w:pPr>
              <w:spacing w:after="360" w:line="240" w:lineRule="auto"/>
              <w:jc w:val="both"/>
              <w:rPr>
                <w:rFonts w:ascii="Times New Roman" w:eastAsia="Times New Roman" w:hAnsi="Times New Roman" w:cs="Times New Roman"/>
                <w:sz w:val="28"/>
                <w:szCs w:val="28"/>
                <w:lang w:eastAsia="ru-RU"/>
              </w:rPr>
            </w:pPr>
            <w:r w:rsidRPr="006F12A9">
              <w:rPr>
                <w:rFonts w:ascii="Times New Roman" w:eastAsia="Times New Roman" w:hAnsi="Times New Roman" w:cs="Times New Roman"/>
                <w:b/>
                <w:bCs/>
                <w:color w:val="222222"/>
                <w:sz w:val="28"/>
                <w:szCs w:val="28"/>
                <w:lang w:eastAsia="ru-RU"/>
              </w:rPr>
              <w:t>0</w:t>
            </w:r>
          </w:p>
        </w:tc>
      </w:tr>
      <w:tr w:rsidR="006F12A9" w:rsidRPr="006F12A9" w:rsidTr="006F12A9">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F12A9" w:rsidRPr="006F12A9" w:rsidRDefault="006F12A9" w:rsidP="006F12A9">
            <w:pPr>
              <w:spacing w:after="360" w:line="240" w:lineRule="auto"/>
              <w:jc w:val="both"/>
              <w:rPr>
                <w:rFonts w:ascii="Times New Roman" w:eastAsia="Times New Roman" w:hAnsi="Times New Roman" w:cs="Times New Roman"/>
                <w:sz w:val="28"/>
                <w:szCs w:val="28"/>
                <w:lang w:eastAsia="ru-RU"/>
              </w:rPr>
            </w:pPr>
            <w:r w:rsidRPr="006F12A9">
              <w:rPr>
                <w:rFonts w:ascii="Times New Roman" w:eastAsia="Times New Roman" w:hAnsi="Times New Roman" w:cs="Times New Roman"/>
                <w:b/>
                <w:bCs/>
                <w:color w:val="222222"/>
                <w:sz w:val="28"/>
                <w:szCs w:val="28"/>
                <w:lang w:eastAsia="ru-RU"/>
              </w:rPr>
              <w:t>6.</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F12A9" w:rsidRPr="006F12A9" w:rsidRDefault="006F12A9" w:rsidP="006F12A9">
            <w:pPr>
              <w:spacing w:after="360" w:line="240" w:lineRule="auto"/>
              <w:jc w:val="both"/>
              <w:rPr>
                <w:rFonts w:ascii="Times New Roman" w:eastAsia="Times New Roman" w:hAnsi="Times New Roman" w:cs="Times New Roman"/>
                <w:sz w:val="28"/>
                <w:szCs w:val="28"/>
                <w:lang w:eastAsia="ru-RU"/>
              </w:rPr>
            </w:pPr>
            <w:r w:rsidRPr="006F12A9">
              <w:rPr>
                <w:rFonts w:ascii="Times New Roman" w:eastAsia="Times New Roman" w:hAnsi="Times New Roman" w:cs="Times New Roman"/>
                <w:b/>
                <w:bCs/>
                <w:color w:val="222222"/>
                <w:sz w:val="28"/>
                <w:szCs w:val="28"/>
                <w:lang w:eastAsia="ru-RU"/>
              </w:rPr>
              <w:t>Налог на добавленную стоимость</w:t>
            </w:r>
          </w:p>
          <w:p w:rsidR="006F12A9" w:rsidRPr="006F12A9" w:rsidRDefault="006F12A9" w:rsidP="006F12A9">
            <w:pPr>
              <w:spacing w:after="360" w:line="240" w:lineRule="auto"/>
              <w:jc w:val="both"/>
              <w:rPr>
                <w:rFonts w:ascii="Times New Roman" w:eastAsia="Times New Roman" w:hAnsi="Times New Roman" w:cs="Times New Roman"/>
                <w:sz w:val="28"/>
                <w:szCs w:val="28"/>
                <w:lang w:eastAsia="ru-RU"/>
              </w:rPr>
            </w:pPr>
            <w:r w:rsidRPr="006F12A9">
              <w:rPr>
                <w:rFonts w:ascii="Times New Roman" w:eastAsia="Times New Roman" w:hAnsi="Times New Roman" w:cs="Times New Roman"/>
                <w:sz w:val="28"/>
                <w:szCs w:val="28"/>
                <w:lang w:eastAsia="ru-RU"/>
              </w:rPr>
              <w:t>(получатель государство, исходя из начисления 20 % в тариф)</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F12A9" w:rsidRPr="006F12A9" w:rsidRDefault="006F12A9" w:rsidP="006F12A9">
            <w:pPr>
              <w:spacing w:after="360" w:line="240" w:lineRule="auto"/>
              <w:jc w:val="both"/>
              <w:rPr>
                <w:rFonts w:ascii="Times New Roman" w:eastAsia="Times New Roman" w:hAnsi="Times New Roman" w:cs="Times New Roman"/>
                <w:sz w:val="28"/>
                <w:szCs w:val="28"/>
                <w:lang w:eastAsia="ru-RU"/>
              </w:rPr>
            </w:pPr>
            <w:r w:rsidRPr="006F12A9">
              <w:rPr>
                <w:rFonts w:ascii="Times New Roman" w:eastAsia="Times New Roman" w:hAnsi="Times New Roman" w:cs="Times New Roman"/>
                <w:b/>
                <w:bCs/>
                <w:color w:val="222222"/>
                <w:sz w:val="28"/>
                <w:szCs w:val="28"/>
                <w:lang w:eastAsia="ru-RU"/>
              </w:rPr>
              <w:t>17,0</w:t>
            </w:r>
          </w:p>
        </w:tc>
      </w:tr>
    </w:tbl>
    <w:p w:rsidR="006F12A9" w:rsidRPr="006F12A9" w:rsidRDefault="006F12A9" w:rsidP="006F12A9">
      <w:pPr>
        <w:spacing w:after="0" w:line="240" w:lineRule="auto"/>
        <w:jc w:val="both"/>
        <w:rPr>
          <w:rFonts w:ascii="Times New Roman" w:eastAsia="Times New Roman" w:hAnsi="Times New Roman" w:cs="Times New Roman"/>
          <w:color w:val="000000"/>
          <w:sz w:val="28"/>
          <w:szCs w:val="28"/>
          <w:lang w:eastAsia="ru-RU"/>
        </w:rPr>
      </w:pPr>
      <w:r w:rsidRPr="006F12A9">
        <w:rPr>
          <w:rFonts w:ascii="Times New Roman" w:eastAsia="Times New Roman" w:hAnsi="Times New Roman" w:cs="Times New Roman"/>
          <w:color w:val="000000"/>
          <w:sz w:val="28"/>
          <w:szCs w:val="28"/>
          <w:lang w:eastAsia="ru-RU"/>
        </w:rPr>
        <w:t>Как будет начисляться оплата за услугу по обращению с ТКО?</w:t>
      </w:r>
    </w:p>
    <w:p w:rsidR="006F12A9" w:rsidRPr="006F12A9" w:rsidRDefault="006F12A9" w:rsidP="006F12A9">
      <w:pPr>
        <w:spacing w:before="450" w:after="375" w:line="360" w:lineRule="atLeast"/>
        <w:jc w:val="both"/>
        <w:outlineLvl w:val="2"/>
        <w:rPr>
          <w:rFonts w:ascii="Times New Roman" w:eastAsia="Times New Roman" w:hAnsi="Times New Roman" w:cs="Times New Roman"/>
          <w:b/>
          <w:bCs/>
          <w:color w:val="222222"/>
          <w:sz w:val="28"/>
          <w:szCs w:val="28"/>
          <w:lang w:eastAsia="ru-RU"/>
        </w:rPr>
      </w:pPr>
      <w:r w:rsidRPr="006F12A9">
        <w:rPr>
          <w:rFonts w:ascii="Times New Roman" w:eastAsia="Times New Roman" w:hAnsi="Times New Roman" w:cs="Times New Roman"/>
          <w:b/>
          <w:bCs/>
          <w:color w:val="222222"/>
          <w:sz w:val="28"/>
          <w:szCs w:val="28"/>
          <w:lang w:eastAsia="ru-RU"/>
        </w:rPr>
        <w:t>О КОНТЕЙНЕРНЫХ ПЛОЩАДКАХ</w:t>
      </w:r>
    </w:p>
    <w:p w:rsidR="006F12A9" w:rsidRPr="006F12A9" w:rsidRDefault="006F12A9" w:rsidP="006F12A9">
      <w:pPr>
        <w:spacing w:after="0" w:line="240" w:lineRule="auto"/>
        <w:jc w:val="both"/>
        <w:rPr>
          <w:rFonts w:ascii="Times New Roman" w:eastAsia="Times New Roman" w:hAnsi="Times New Roman" w:cs="Times New Roman"/>
          <w:color w:val="000000"/>
          <w:sz w:val="28"/>
          <w:szCs w:val="28"/>
          <w:lang w:eastAsia="ru-RU"/>
        </w:rPr>
      </w:pPr>
      <w:r w:rsidRPr="006F12A9">
        <w:rPr>
          <w:rFonts w:ascii="Times New Roman" w:eastAsia="Times New Roman" w:hAnsi="Times New Roman" w:cs="Times New Roman"/>
          <w:color w:val="000000"/>
          <w:sz w:val="28"/>
          <w:szCs w:val="28"/>
          <w:lang w:eastAsia="ru-RU"/>
        </w:rPr>
        <w:t>Кто является собственником контейнерной площадки и, кто должен ее содержать?</w:t>
      </w:r>
    </w:p>
    <w:p w:rsidR="006F12A9" w:rsidRPr="006F12A9" w:rsidRDefault="006F12A9" w:rsidP="006F12A9">
      <w:pPr>
        <w:spacing w:after="360" w:line="240" w:lineRule="auto"/>
        <w:jc w:val="both"/>
        <w:rPr>
          <w:rFonts w:ascii="Times New Roman" w:eastAsia="Times New Roman" w:hAnsi="Times New Roman" w:cs="Times New Roman"/>
          <w:color w:val="000000"/>
          <w:sz w:val="28"/>
          <w:szCs w:val="28"/>
          <w:lang w:eastAsia="ru-RU"/>
        </w:rPr>
      </w:pPr>
      <w:r w:rsidRPr="006F12A9">
        <w:rPr>
          <w:rFonts w:ascii="Times New Roman" w:eastAsia="Times New Roman" w:hAnsi="Times New Roman" w:cs="Times New Roman"/>
          <w:color w:val="000000"/>
          <w:sz w:val="28"/>
          <w:szCs w:val="28"/>
          <w:lang w:eastAsia="ru-RU"/>
        </w:rPr>
        <w:t xml:space="preserve">Собственниками контейнерных площадок могут быть управляющие организации, ТСЖ и муниципалитеты. Если контейнерная площадка относится к общему имуществу в МКД и находится на его придомовой территории, то за её содержание и ремонт отвечает управляющая </w:t>
      </w:r>
      <w:r w:rsidRPr="006F12A9">
        <w:rPr>
          <w:rFonts w:ascii="Times New Roman" w:eastAsia="Times New Roman" w:hAnsi="Times New Roman" w:cs="Times New Roman"/>
          <w:color w:val="000000"/>
          <w:sz w:val="28"/>
          <w:szCs w:val="28"/>
          <w:lang w:eastAsia="ru-RU"/>
        </w:rPr>
        <w:lastRenderedPageBreak/>
        <w:t>организация. Если контейнерная площадка расположена на муниципальной земле, то её ремонтирует и содержит местная администрация.</w:t>
      </w:r>
    </w:p>
    <w:p w:rsidR="006F12A9" w:rsidRPr="006F12A9" w:rsidRDefault="006F12A9" w:rsidP="006F12A9">
      <w:pPr>
        <w:spacing w:after="360" w:line="240" w:lineRule="auto"/>
        <w:jc w:val="both"/>
        <w:rPr>
          <w:rFonts w:ascii="Times New Roman" w:eastAsia="Times New Roman" w:hAnsi="Times New Roman" w:cs="Times New Roman"/>
          <w:color w:val="000000"/>
          <w:sz w:val="28"/>
          <w:szCs w:val="28"/>
          <w:lang w:eastAsia="ru-RU"/>
        </w:rPr>
      </w:pPr>
      <w:r w:rsidRPr="006F12A9">
        <w:rPr>
          <w:rFonts w:ascii="Times New Roman" w:eastAsia="Times New Roman" w:hAnsi="Times New Roman" w:cs="Times New Roman"/>
          <w:color w:val="000000"/>
          <w:sz w:val="28"/>
          <w:szCs w:val="28"/>
          <w:lang w:eastAsia="ru-RU"/>
        </w:rPr>
        <w:t>Ответственность Регионального оператора возникает с момента погрузки мусора в мусоровоз.</w:t>
      </w:r>
    </w:p>
    <w:p w:rsidR="006F12A9" w:rsidRPr="006F12A9" w:rsidRDefault="006F12A9" w:rsidP="006F12A9">
      <w:pPr>
        <w:spacing w:after="0" w:line="240" w:lineRule="auto"/>
        <w:jc w:val="both"/>
        <w:rPr>
          <w:rFonts w:ascii="Times New Roman" w:eastAsia="Times New Roman" w:hAnsi="Times New Roman" w:cs="Times New Roman"/>
          <w:color w:val="000000"/>
          <w:sz w:val="28"/>
          <w:szCs w:val="28"/>
          <w:lang w:eastAsia="ru-RU"/>
        </w:rPr>
      </w:pPr>
      <w:r w:rsidRPr="006F12A9">
        <w:rPr>
          <w:rFonts w:ascii="Times New Roman" w:eastAsia="Times New Roman" w:hAnsi="Times New Roman" w:cs="Times New Roman"/>
          <w:color w:val="000000"/>
          <w:sz w:val="28"/>
          <w:szCs w:val="28"/>
          <w:lang w:eastAsia="ru-RU"/>
        </w:rPr>
        <w:t xml:space="preserve">Кто отвечает за содержание контейнерных </w:t>
      </w:r>
      <w:proofErr w:type="spellStart"/>
      <w:r w:rsidRPr="006F12A9">
        <w:rPr>
          <w:rFonts w:ascii="Times New Roman" w:eastAsia="Times New Roman" w:hAnsi="Times New Roman" w:cs="Times New Roman"/>
          <w:color w:val="000000"/>
          <w:sz w:val="28"/>
          <w:szCs w:val="28"/>
          <w:lang w:eastAsia="ru-RU"/>
        </w:rPr>
        <w:t>площадок</w:t>
      </w:r>
      <w:proofErr w:type="gramStart"/>
      <w:r w:rsidRPr="006F12A9">
        <w:rPr>
          <w:rFonts w:ascii="Times New Roman" w:eastAsia="Times New Roman" w:hAnsi="Times New Roman" w:cs="Times New Roman"/>
          <w:color w:val="000000"/>
          <w:sz w:val="28"/>
          <w:szCs w:val="28"/>
          <w:lang w:eastAsia="ru-RU"/>
        </w:rPr>
        <w:t>?Е</w:t>
      </w:r>
      <w:proofErr w:type="gramEnd"/>
      <w:r w:rsidRPr="006F12A9">
        <w:rPr>
          <w:rFonts w:ascii="Times New Roman" w:eastAsia="Times New Roman" w:hAnsi="Times New Roman" w:cs="Times New Roman"/>
          <w:color w:val="000000"/>
          <w:sz w:val="28"/>
          <w:szCs w:val="28"/>
          <w:lang w:eastAsia="ru-RU"/>
        </w:rPr>
        <w:t>сли</w:t>
      </w:r>
      <w:proofErr w:type="spellEnd"/>
      <w:r w:rsidRPr="006F12A9">
        <w:rPr>
          <w:rFonts w:ascii="Times New Roman" w:eastAsia="Times New Roman" w:hAnsi="Times New Roman" w:cs="Times New Roman"/>
          <w:color w:val="000000"/>
          <w:sz w:val="28"/>
          <w:szCs w:val="28"/>
          <w:lang w:eastAsia="ru-RU"/>
        </w:rPr>
        <w:t xml:space="preserve"> в нашей деревне нет контейнерной площадки, как будет вывозиться мусор?</w:t>
      </w:r>
    </w:p>
    <w:p w:rsidR="006F12A9" w:rsidRPr="006F12A9" w:rsidRDefault="006F12A9" w:rsidP="006F12A9">
      <w:pPr>
        <w:spacing w:after="360" w:line="240" w:lineRule="auto"/>
        <w:jc w:val="both"/>
        <w:rPr>
          <w:rFonts w:ascii="Times New Roman" w:eastAsia="Times New Roman" w:hAnsi="Times New Roman" w:cs="Times New Roman"/>
          <w:color w:val="000000"/>
          <w:sz w:val="28"/>
          <w:szCs w:val="28"/>
          <w:lang w:eastAsia="ru-RU"/>
        </w:rPr>
      </w:pPr>
      <w:r w:rsidRPr="006F12A9">
        <w:rPr>
          <w:rFonts w:ascii="Times New Roman" w:eastAsia="Times New Roman" w:hAnsi="Times New Roman" w:cs="Times New Roman"/>
          <w:color w:val="000000"/>
          <w:sz w:val="28"/>
          <w:szCs w:val="28"/>
          <w:lang w:eastAsia="ru-RU"/>
        </w:rPr>
        <w:t>В соответствии с действующим законодательством администрация муниципального района совместно с администрацией сельского поселения должна определить место расположения и установки контейнерной площадки по согласованию с собственниками жилых домов и земельных участков.</w:t>
      </w:r>
    </w:p>
    <w:p w:rsidR="006F12A9" w:rsidRPr="006F12A9" w:rsidRDefault="006F12A9" w:rsidP="006F12A9">
      <w:pPr>
        <w:spacing w:after="0" w:line="240" w:lineRule="auto"/>
        <w:jc w:val="both"/>
        <w:rPr>
          <w:rFonts w:ascii="Times New Roman" w:eastAsia="Times New Roman" w:hAnsi="Times New Roman" w:cs="Times New Roman"/>
          <w:color w:val="000000"/>
          <w:sz w:val="28"/>
          <w:szCs w:val="28"/>
          <w:lang w:eastAsia="ru-RU"/>
        </w:rPr>
      </w:pPr>
      <w:r w:rsidRPr="006F12A9">
        <w:rPr>
          <w:rFonts w:ascii="Times New Roman" w:eastAsia="Times New Roman" w:hAnsi="Times New Roman" w:cs="Times New Roman"/>
          <w:color w:val="000000"/>
          <w:sz w:val="28"/>
          <w:szCs w:val="28"/>
          <w:lang w:eastAsia="ru-RU"/>
        </w:rPr>
        <w:t>Кто обязан установить контейнер для сбора ТКО на контейнерной площадке?</w:t>
      </w:r>
    </w:p>
    <w:p w:rsidR="006F12A9" w:rsidRPr="006F12A9" w:rsidRDefault="006F12A9" w:rsidP="006F12A9">
      <w:pPr>
        <w:spacing w:after="360" w:line="240" w:lineRule="auto"/>
        <w:jc w:val="both"/>
        <w:rPr>
          <w:rFonts w:ascii="Times New Roman" w:eastAsia="Times New Roman" w:hAnsi="Times New Roman" w:cs="Times New Roman"/>
          <w:color w:val="000000"/>
          <w:sz w:val="28"/>
          <w:szCs w:val="28"/>
          <w:lang w:eastAsia="ru-RU"/>
        </w:rPr>
      </w:pPr>
      <w:r w:rsidRPr="006F12A9">
        <w:rPr>
          <w:rFonts w:ascii="Times New Roman" w:eastAsia="Times New Roman" w:hAnsi="Times New Roman" w:cs="Times New Roman"/>
          <w:color w:val="000000"/>
          <w:sz w:val="28"/>
          <w:szCs w:val="28"/>
          <w:lang w:eastAsia="ru-RU"/>
        </w:rPr>
        <w:t>Контейнеры могут быть установлены Региональным оператором либо операторами по обращению с ТКО, либо могут быть предоставлены лицом, осуществляющим управление МКД, иными физическими или юридическими лицами, на основании заключенных договоров или по соглашению с ними.</w:t>
      </w:r>
    </w:p>
    <w:p w:rsidR="006F12A9" w:rsidRPr="006F12A9" w:rsidRDefault="006F12A9" w:rsidP="006F12A9">
      <w:pPr>
        <w:spacing w:after="0" w:line="240" w:lineRule="auto"/>
        <w:jc w:val="both"/>
        <w:rPr>
          <w:rFonts w:ascii="Times New Roman" w:eastAsia="Times New Roman" w:hAnsi="Times New Roman" w:cs="Times New Roman"/>
          <w:color w:val="000000"/>
          <w:sz w:val="28"/>
          <w:szCs w:val="28"/>
          <w:lang w:eastAsia="ru-RU"/>
        </w:rPr>
      </w:pPr>
      <w:r w:rsidRPr="006F12A9">
        <w:rPr>
          <w:rFonts w:ascii="Times New Roman" w:eastAsia="Times New Roman" w:hAnsi="Times New Roman" w:cs="Times New Roman"/>
          <w:color w:val="000000"/>
          <w:sz w:val="28"/>
          <w:szCs w:val="28"/>
          <w:lang w:eastAsia="ru-RU"/>
        </w:rPr>
        <w:t>Где брать контейнеры и можно ли взять контейнеры у Регионального оператора в аренду?</w:t>
      </w:r>
    </w:p>
    <w:p w:rsidR="006F12A9" w:rsidRPr="006F12A9" w:rsidRDefault="006F12A9" w:rsidP="006F12A9">
      <w:pPr>
        <w:spacing w:after="360" w:line="240" w:lineRule="auto"/>
        <w:jc w:val="both"/>
        <w:rPr>
          <w:rFonts w:ascii="Times New Roman" w:eastAsia="Times New Roman" w:hAnsi="Times New Roman" w:cs="Times New Roman"/>
          <w:color w:val="000000"/>
          <w:sz w:val="28"/>
          <w:szCs w:val="28"/>
          <w:lang w:eastAsia="ru-RU"/>
        </w:rPr>
      </w:pPr>
      <w:r w:rsidRPr="006F12A9">
        <w:rPr>
          <w:rFonts w:ascii="Times New Roman" w:eastAsia="Times New Roman" w:hAnsi="Times New Roman" w:cs="Times New Roman"/>
          <w:color w:val="000000"/>
          <w:sz w:val="28"/>
          <w:szCs w:val="28"/>
          <w:lang w:eastAsia="ru-RU"/>
        </w:rPr>
        <w:t>Контейнеры, соответствующие нормативным требованиям, можно приобрести у Регионального оператора. Сдачу в аренду контейнеров Региональный оператор не осуществляет.</w:t>
      </w:r>
    </w:p>
    <w:p w:rsidR="006F12A9" w:rsidRPr="006F12A9" w:rsidRDefault="006F12A9" w:rsidP="006F12A9">
      <w:pPr>
        <w:spacing w:before="450" w:after="375" w:line="360" w:lineRule="atLeast"/>
        <w:jc w:val="both"/>
        <w:outlineLvl w:val="2"/>
        <w:rPr>
          <w:rFonts w:ascii="Times New Roman" w:eastAsia="Times New Roman" w:hAnsi="Times New Roman" w:cs="Times New Roman"/>
          <w:b/>
          <w:bCs/>
          <w:color w:val="222222"/>
          <w:sz w:val="28"/>
          <w:szCs w:val="28"/>
          <w:lang w:eastAsia="ru-RU"/>
        </w:rPr>
      </w:pPr>
      <w:r w:rsidRPr="006F12A9">
        <w:rPr>
          <w:rFonts w:ascii="Times New Roman" w:eastAsia="Times New Roman" w:hAnsi="Times New Roman" w:cs="Times New Roman"/>
          <w:b/>
          <w:bCs/>
          <w:color w:val="222222"/>
          <w:sz w:val="28"/>
          <w:szCs w:val="28"/>
          <w:lang w:eastAsia="ru-RU"/>
        </w:rPr>
        <w:t>О ЛИКВИДАЦИИ НЕСАНКЦИОНИРОВАННЫХ СВАЛОК</w:t>
      </w:r>
    </w:p>
    <w:p w:rsidR="006F12A9" w:rsidRPr="006F12A9" w:rsidRDefault="006F12A9" w:rsidP="006F12A9">
      <w:pPr>
        <w:spacing w:after="0" w:line="240" w:lineRule="auto"/>
        <w:jc w:val="both"/>
        <w:rPr>
          <w:rFonts w:ascii="Times New Roman" w:eastAsia="Times New Roman" w:hAnsi="Times New Roman" w:cs="Times New Roman"/>
          <w:color w:val="000000"/>
          <w:sz w:val="28"/>
          <w:szCs w:val="28"/>
          <w:lang w:eastAsia="ru-RU"/>
        </w:rPr>
      </w:pPr>
      <w:r w:rsidRPr="006F12A9">
        <w:rPr>
          <w:rFonts w:ascii="Times New Roman" w:eastAsia="Times New Roman" w:hAnsi="Times New Roman" w:cs="Times New Roman"/>
          <w:color w:val="000000"/>
          <w:sz w:val="28"/>
          <w:szCs w:val="28"/>
          <w:lang w:eastAsia="ru-RU"/>
        </w:rPr>
        <w:t>Кто обязан ликвидировать несанкционированные свалки?</w:t>
      </w:r>
    </w:p>
    <w:p w:rsidR="006F12A9" w:rsidRPr="006F12A9" w:rsidRDefault="006F12A9" w:rsidP="006F12A9">
      <w:pPr>
        <w:spacing w:after="360" w:line="240" w:lineRule="auto"/>
        <w:jc w:val="both"/>
        <w:rPr>
          <w:rFonts w:ascii="Times New Roman" w:eastAsia="Times New Roman" w:hAnsi="Times New Roman" w:cs="Times New Roman"/>
          <w:color w:val="000000"/>
          <w:sz w:val="28"/>
          <w:szCs w:val="28"/>
          <w:lang w:eastAsia="ru-RU"/>
        </w:rPr>
      </w:pPr>
      <w:r w:rsidRPr="006F12A9">
        <w:rPr>
          <w:rFonts w:ascii="Times New Roman" w:eastAsia="Times New Roman" w:hAnsi="Times New Roman" w:cs="Times New Roman"/>
          <w:color w:val="000000"/>
          <w:sz w:val="28"/>
          <w:szCs w:val="28"/>
          <w:lang w:eastAsia="ru-RU"/>
        </w:rPr>
        <w:t>В случае обнаружения Региональным оператором места складирования твердых коммунальных отходов, объем которых превышает 1 куб. метр, Региональный оператор обязан в течение 5 рабочих дней уведомить собственника земельного участка, орган местного самоуправления и орган, осуществляющий государственный экологический надзор, об обнаружении места несанкционированного размещения ТКО. Собственник земельного участка обязан самостоятельно обеспечить ликвидацию места несанкционированного размещения твердых коммунальных отходов или заключить договор на оказание услуг по ликвидации выявленного места несанкционированного размещения твердых коммунальных отходов с Региональным оператором.</w:t>
      </w:r>
    </w:p>
    <w:p w:rsidR="006F12A9" w:rsidRPr="006F12A9" w:rsidRDefault="006F12A9" w:rsidP="006F12A9">
      <w:pPr>
        <w:spacing w:after="360" w:line="240" w:lineRule="auto"/>
        <w:jc w:val="both"/>
        <w:rPr>
          <w:rFonts w:ascii="Times New Roman" w:eastAsia="Times New Roman" w:hAnsi="Times New Roman" w:cs="Times New Roman"/>
          <w:color w:val="000000"/>
          <w:sz w:val="28"/>
          <w:szCs w:val="28"/>
          <w:lang w:eastAsia="ru-RU"/>
        </w:rPr>
      </w:pPr>
      <w:r w:rsidRPr="006F12A9">
        <w:rPr>
          <w:rFonts w:ascii="Times New Roman" w:eastAsia="Times New Roman" w:hAnsi="Times New Roman" w:cs="Times New Roman"/>
          <w:color w:val="000000"/>
          <w:sz w:val="28"/>
          <w:szCs w:val="28"/>
          <w:lang w:eastAsia="ru-RU"/>
        </w:rPr>
        <w:t xml:space="preserve">Если собственник земельного участка в течение 30 дней со дня получения уведомления не ликвидировал свалку самостоятельно и не заключил договор </w:t>
      </w:r>
      <w:r w:rsidRPr="006F12A9">
        <w:rPr>
          <w:rFonts w:ascii="Times New Roman" w:eastAsia="Times New Roman" w:hAnsi="Times New Roman" w:cs="Times New Roman"/>
          <w:color w:val="000000"/>
          <w:sz w:val="28"/>
          <w:szCs w:val="28"/>
          <w:lang w:eastAsia="ru-RU"/>
        </w:rPr>
        <w:lastRenderedPageBreak/>
        <w:t>с Региональным оператором, Региональный оператор ликвидирует место несанкционированного размещения отходов самостоятельно.</w:t>
      </w:r>
    </w:p>
    <w:p w:rsidR="006F12A9" w:rsidRPr="006F12A9" w:rsidRDefault="006F12A9" w:rsidP="006F12A9">
      <w:pPr>
        <w:spacing w:after="0" w:line="240" w:lineRule="auto"/>
        <w:jc w:val="both"/>
        <w:rPr>
          <w:rFonts w:ascii="Times New Roman" w:eastAsia="Times New Roman" w:hAnsi="Times New Roman" w:cs="Times New Roman"/>
          <w:color w:val="000000"/>
          <w:sz w:val="28"/>
          <w:szCs w:val="28"/>
          <w:lang w:eastAsia="ru-RU"/>
        </w:rPr>
      </w:pPr>
      <w:r w:rsidRPr="006F12A9">
        <w:rPr>
          <w:rFonts w:ascii="Times New Roman" w:eastAsia="Times New Roman" w:hAnsi="Times New Roman" w:cs="Times New Roman"/>
          <w:color w:val="000000"/>
          <w:sz w:val="28"/>
          <w:szCs w:val="28"/>
          <w:lang w:eastAsia="ru-RU"/>
        </w:rPr>
        <w:t>Кто обязан оплачивать услуги по ликвидации несанкционированных свалок?</w:t>
      </w:r>
    </w:p>
    <w:p w:rsidR="006F12A9" w:rsidRPr="006F12A9" w:rsidRDefault="006F12A9" w:rsidP="006F12A9">
      <w:pPr>
        <w:spacing w:after="360" w:line="240" w:lineRule="auto"/>
        <w:jc w:val="both"/>
        <w:rPr>
          <w:rFonts w:ascii="Times New Roman" w:eastAsia="Times New Roman" w:hAnsi="Times New Roman" w:cs="Times New Roman"/>
          <w:color w:val="000000"/>
          <w:sz w:val="28"/>
          <w:szCs w:val="28"/>
          <w:lang w:eastAsia="ru-RU"/>
        </w:rPr>
      </w:pPr>
      <w:r w:rsidRPr="006F12A9">
        <w:rPr>
          <w:rFonts w:ascii="Times New Roman" w:eastAsia="Times New Roman" w:hAnsi="Times New Roman" w:cs="Times New Roman"/>
          <w:color w:val="000000"/>
          <w:sz w:val="28"/>
          <w:szCs w:val="28"/>
          <w:lang w:eastAsia="ru-RU"/>
        </w:rPr>
        <w:t xml:space="preserve">За ликвидацию несанкционированных свалок обязан платить собственник земельного участка, на котором обнаружено несанкционированное размещение ТКО. </w:t>
      </w:r>
      <w:proofErr w:type="gramStart"/>
      <w:r w:rsidRPr="006F12A9">
        <w:rPr>
          <w:rFonts w:ascii="Times New Roman" w:eastAsia="Times New Roman" w:hAnsi="Times New Roman" w:cs="Times New Roman"/>
          <w:color w:val="000000"/>
          <w:sz w:val="28"/>
          <w:szCs w:val="28"/>
          <w:lang w:eastAsia="ru-RU"/>
        </w:rPr>
        <w:t>В случае самостоятельной ликвидации свалки Региональным оператором, последний вправе обратиться в суд с требованием о взыскании понесенных расходов.</w:t>
      </w:r>
      <w:proofErr w:type="gramEnd"/>
    </w:p>
    <w:p w:rsidR="006F12A9" w:rsidRPr="006F12A9" w:rsidRDefault="006F12A9" w:rsidP="006F12A9">
      <w:pPr>
        <w:spacing w:before="450" w:after="375" w:line="360" w:lineRule="atLeast"/>
        <w:jc w:val="both"/>
        <w:outlineLvl w:val="2"/>
        <w:rPr>
          <w:rFonts w:ascii="Times New Roman" w:eastAsia="Times New Roman" w:hAnsi="Times New Roman" w:cs="Times New Roman"/>
          <w:b/>
          <w:bCs/>
          <w:color w:val="222222"/>
          <w:sz w:val="28"/>
          <w:szCs w:val="28"/>
          <w:lang w:eastAsia="ru-RU"/>
        </w:rPr>
      </w:pPr>
      <w:r w:rsidRPr="006F12A9">
        <w:rPr>
          <w:rFonts w:ascii="Times New Roman" w:eastAsia="Times New Roman" w:hAnsi="Times New Roman" w:cs="Times New Roman"/>
          <w:b/>
          <w:bCs/>
          <w:color w:val="222222"/>
          <w:sz w:val="28"/>
          <w:szCs w:val="28"/>
          <w:lang w:eastAsia="ru-RU"/>
        </w:rPr>
        <w:t>О ПЛАТЕ ЗА НЕГАТИВНОЕ ВОЗДЕЙСТВИЕ НА ОКРУЖАЮЩУЮ СРЕДУ</w:t>
      </w:r>
    </w:p>
    <w:p w:rsidR="006F12A9" w:rsidRPr="006F12A9" w:rsidRDefault="006F12A9" w:rsidP="006F12A9">
      <w:pPr>
        <w:spacing w:after="0" w:line="240" w:lineRule="auto"/>
        <w:jc w:val="both"/>
        <w:rPr>
          <w:rFonts w:ascii="Times New Roman" w:eastAsia="Times New Roman" w:hAnsi="Times New Roman" w:cs="Times New Roman"/>
          <w:color w:val="000000"/>
          <w:sz w:val="28"/>
          <w:szCs w:val="28"/>
          <w:lang w:eastAsia="ru-RU"/>
        </w:rPr>
      </w:pPr>
      <w:r w:rsidRPr="006F12A9">
        <w:rPr>
          <w:rFonts w:ascii="Times New Roman" w:eastAsia="Times New Roman" w:hAnsi="Times New Roman" w:cs="Times New Roman"/>
          <w:color w:val="000000"/>
          <w:sz w:val="28"/>
          <w:szCs w:val="28"/>
          <w:lang w:eastAsia="ru-RU"/>
        </w:rPr>
        <w:t>Плата за негативное воздействие на окружающую среду</w:t>
      </w:r>
    </w:p>
    <w:p w:rsidR="006F12A9" w:rsidRPr="006F12A9" w:rsidRDefault="006F12A9" w:rsidP="006F12A9">
      <w:pPr>
        <w:spacing w:after="360" w:line="240" w:lineRule="auto"/>
        <w:jc w:val="both"/>
        <w:rPr>
          <w:rFonts w:ascii="Times New Roman" w:eastAsia="Times New Roman" w:hAnsi="Times New Roman" w:cs="Times New Roman"/>
          <w:color w:val="000000"/>
          <w:sz w:val="28"/>
          <w:szCs w:val="28"/>
          <w:lang w:eastAsia="ru-RU"/>
        </w:rPr>
      </w:pPr>
      <w:proofErr w:type="gramStart"/>
      <w:r w:rsidRPr="006F12A9">
        <w:rPr>
          <w:rFonts w:ascii="Times New Roman" w:eastAsia="Times New Roman" w:hAnsi="Times New Roman" w:cs="Times New Roman"/>
          <w:color w:val="000000"/>
          <w:sz w:val="28"/>
          <w:szCs w:val="28"/>
          <w:lang w:eastAsia="ru-RU"/>
        </w:rPr>
        <w:t>Согласно статьи 16.1 ФЗ № 7 «Об охране окружающей среды» (ред. От 31.12.2017 г.) плату за негативное воздействие на окружающую среду обязаны вносить юридические лица и индивидуальные предприниматели, осуществляющие на территории Российской Федерации, континентальном шельфе Российской Федерации и в исключительной экономической зоне Российской Федерации хозяйственную и (или) иную деятельность, оказывающую негативное воздействие на окружающую среду (далее - лица, обязанные вносить плату), за</w:t>
      </w:r>
      <w:proofErr w:type="gramEnd"/>
      <w:r w:rsidRPr="006F12A9">
        <w:rPr>
          <w:rFonts w:ascii="Times New Roman" w:eastAsia="Times New Roman" w:hAnsi="Times New Roman" w:cs="Times New Roman"/>
          <w:color w:val="000000"/>
          <w:sz w:val="28"/>
          <w:szCs w:val="28"/>
          <w:lang w:eastAsia="ru-RU"/>
        </w:rPr>
        <w:t xml:space="preserve"> исключением юридических лиц и индивидуальных предпринимателей, осуществляющих хозяйственную и (или) иную деятельность исключительно на объектах IV категории.</w:t>
      </w:r>
    </w:p>
    <w:p w:rsidR="006F12A9" w:rsidRPr="006F12A9" w:rsidRDefault="006F12A9" w:rsidP="006F12A9">
      <w:pPr>
        <w:spacing w:after="360" w:line="240" w:lineRule="auto"/>
        <w:jc w:val="both"/>
        <w:rPr>
          <w:rFonts w:ascii="Times New Roman" w:eastAsia="Times New Roman" w:hAnsi="Times New Roman" w:cs="Times New Roman"/>
          <w:color w:val="000000"/>
          <w:sz w:val="28"/>
          <w:szCs w:val="28"/>
          <w:lang w:eastAsia="ru-RU"/>
        </w:rPr>
      </w:pPr>
      <w:r w:rsidRPr="006F12A9">
        <w:rPr>
          <w:rFonts w:ascii="Times New Roman" w:eastAsia="Times New Roman" w:hAnsi="Times New Roman" w:cs="Times New Roman"/>
          <w:color w:val="000000"/>
          <w:sz w:val="28"/>
          <w:szCs w:val="28"/>
          <w:lang w:eastAsia="ru-RU"/>
        </w:rPr>
        <w:t>Плательщиками платы за негативное воздействие на окружающую среду при размещении отходов, за исключением твердых коммунальных отходов, являются юридические лица и индивидуальные предприниматели, при осуществлении которыми хозяйственной и (или) иной деятельности образовались отходы. Плательщиками платы за негативное воздействие на окружающую среду при размещении твердых коммунальных отходов являются Региональные операторы по обращению с твердыми коммунальными отходами, операторы по обращению с твердыми коммунальными отходами, осуществляющие деятельность по их размещению.</w:t>
      </w:r>
    </w:p>
    <w:p w:rsidR="006F12A9" w:rsidRPr="006F12A9" w:rsidRDefault="006F12A9" w:rsidP="006F12A9">
      <w:pPr>
        <w:spacing w:after="0" w:line="240" w:lineRule="auto"/>
        <w:jc w:val="both"/>
        <w:rPr>
          <w:rFonts w:ascii="Times New Roman" w:eastAsia="Times New Roman" w:hAnsi="Times New Roman" w:cs="Times New Roman"/>
          <w:color w:val="000000"/>
          <w:sz w:val="28"/>
          <w:szCs w:val="28"/>
          <w:lang w:eastAsia="ru-RU"/>
        </w:rPr>
      </w:pPr>
      <w:r w:rsidRPr="006F12A9">
        <w:rPr>
          <w:rFonts w:ascii="Times New Roman" w:eastAsia="Times New Roman" w:hAnsi="Times New Roman" w:cs="Times New Roman"/>
          <w:color w:val="000000"/>
          <w:sz w:val="28"/>
          <w:szCs w:val="28"/>
          <w:lang w:eastAsia="ru-RU"/>
        </w:rPr>
        <w:t>В каком случае не взимается плата за негативное воздействие на окружающую среду в части платы за размещение отходов?</w:t>
      </w:r>
    </w:p>
    <w:p w:rsidR="006F12A9" w:rsidRPr="006F12A9" w:rsidRDefault="006F12A9" w:rsidP="006F12A9">
      <w:pPr>
        <w:spacing w:after="360" w:line="240" w:lineRule="auto"/>
        <w:jc w:val="both"/>
        <w:rPr>
          <w:rFonts w:ascii="Times New Roman" w:eastAsia="Times New Roman" w:hAnsi="Times New Roman" w:cs="Times New Roman"/>
          <w:color w:val="000000"/>
          <w:sz w:val="28"/>
          <w:szCs w:val="28"/>
          <w:lang w:eastAsia="ru-RU"/>
        </w:rPr>
      </w:pPr>
      <w:r w:rsidRPr="006F12A9">
        <w:rPr>
          <w:rFonts w:ascii="Times New Roman" w:eastAsia="Times New Roman" w:hAnsi="Times New Roman" w:cs="Times New Roman"/>
          <w:color w:val="000000"/>
          <w:sz w:val="28"/>
          <w:szCs w:val="28"/>
          <w:lang w:eastAsia="ru-RU"/>
        </w:rPr>
        <w:t>При размещении отходов производства и потребления на объектах размещения отходов, исключающих негативное воздействие на окружающую среду и определяемых в соответствии с законодательством Российской Федерации в области обращения с отходами, плата за размещение отходов производства и потребления не взимается.</w:t>
      </w:r>
    </w:p>
    <w:p w:rsidR="006F12A9" w:rsidRPr="006F12A9" w:rsidRDefault="006F12A9" w:rsidP="006F12A9">
      <w:pPr>
        <w:spacing w:after="360" w:line="240" w:lineRule="auto"/>
        <w:jc w:val="both"/>
        <w:rPr>
          <w:rFonts w:ascii="Times New Roman" w:eastAsia="Times New Roman" w:hAnsi="Times New Roman" w:cs="Times New Roman"/>
          <w:color w:val="000000"/>
          <w:sz w:val="28"/>
          <w:szCs w:val="28"/>
          <w:lang w:eastAsia="ru-RU"/>
        </w:rPr>
      </w:pPr>
      <w:r w:rsidRPr="006F12A9">
        <w:rPr>
          <w:rFonts w:ascii="Times New Roman" w:eastAsia="Times New Roman" w:hAnsi="Times New Roman" w:cs="Times New Roman"/>
          <w:color w:val="000000"/>
          <w:sz w:val="28"/>
          <w:szCs w:val="28"/>
          <w:lang w:eastAsia="ru-RU"/>
        </w:rPr>
        <w:lastRenderedPageBreak/>
        <w:t>Решение о подтверждении (</w:t>
      </w:r>
      <w:proofErr w:type="spellStart"/>
      <w:r w:rsidRPr="006F12A9">
        <w:rPr>
          <w:rFonts w:ascii="Times New Roman" w:eastAsia="Times New Roman" w:hAnsi="Times New Roman" w:cs="Times New Roman"/>
          <w:color w:val="000000"/>
          <w:sz w:val="28"/>
          <w:szCs w:val="28"/>
          <w:lang w:eastAsia="ru-RU"/>
        </w:rPr>
        <w:t>неподтверждении</w:t>
      </w:r>
      <w:proofErr w:type="spellEnd"/>
      <w:r w:rsidRPr="006F12A9">
        <w:rPr>
          <w:rFonts w:ascii="Times New Roman" w:eastAsia="Times New Roman" w:hAnsi="Times New Roman" w:cs="Times New Roman"/>
          <w:color w:val="000000"/>
          <w:sz w:val="28"/>
          <w:szCs w:val="28"/>
          <w:lang w:eastAsia="ru-RU"/>
        </w:rPr>
        <w:t>) исключения негативного воздействия на окружающую среду объекта размещения отходов принимается территориальным органом Федеральной службы по надзору в сфере природопользования (</w:t>
      </w:r>
      <w:proofErr w:type="spellStart"/>
      <w:r w:rsidRPr="006F12A9">
        <w:rPr>
          <w:rFonts w:ascii="Times New Roman" w:eastAsia="Times New Roman" w:hAnsi="Times New Roman" w:cs="Times New Roman"/>
          <w:color w:val="000000"/>
          <w:sz w:val="28"/>
          <w:szCs w:val="28"/>
          <w:lang w:eastAsia="ru-RU"/>
        </w:rPr>
        <w:t>Росприроднадзора</w:t>
      </w:r>
      <w:proofErr w:type="spellEnd"/>
      <w:r w:rsidRPr="006F12A9">
        <w:rPr>
          <w:rFonts w:ascii="Times New Roman" w:eastAsia="Times New Roman" w:hAnsi="Times New Roman" w:cs="Times New Roman"/>
          <w:color w:val="000000"/>
          <w:sz w:val="28"/>
          <w:szCs w:val="28"/>
          <w:lang w:eastAsia="ru-RU"/>
        </w:rPr>
        <w:t>).</w:t>
      </w:r>
    </w:p>
    <w:p w:rsidR="006F12A9" w:rsidRPr="006F12A9" w:rsidRDefault="006F12A9" w:rsidP="006F12A9">
      <w:pPr>
        <w:spacing w:after="360" w:line="240" w:lineRule="auto"/>
        <w:jc w:val="both"/>
        <w:rPr>
          <w:rFonts w:ascii="Times New Roman" w:eastAsia="Times New Roman" w:hAnsi="Times New Roman" w:cs="Times New Roman"/>
          <w:color w:val="000000"/>
          <w:sz w:val="28"/>
          <w:szCs w:val="28"/>
          <w:lang w:eastAsia="ru-RU"/>
        </w:rPr>
      </w:pPr>
      <w:r w:rsidRPr="006F12A9">
        <w:rPr>
          <w:rFonts w:ascii="Times New Roman" w:eastAsia="Times New Roman" w:hAnsi="Times New Roman" w:cs="Times New Roman"/>
          <w:color w:val="000000"/>
          <w:sz w:val="28"/>
          <w:szCs w:val="28"/>
          <w:lang w:eastAsia="ru-RU"/>
        </w:rPr>
        <w:t>Также применяется коэффициент 0 - за объем или массу отходов производства и потребления, подлежащих накоплению (содержанию до 11 месяцев) и фактически использованных с момента образования в собственном производстве в соответствии с технологическим регламентом или переданных для использования в течение срока, не превышающего 11 месяцев.</w:t>
      </w:r>
    </w:p>
    <w:p w:rsidR="006F12A9" w:rsidRPr="006F12A9" w:rsidRDefault="006F12A9" w:rsidP="006F12A9">
      <w:pPr>
        <w:spacing w:after="0" w:line="240" w:lineRule="auto"/>
        <w:jc w:val="both"/>
        <w:rPr>
          <w:rFonts w:ascii="Times New Roman" w:eastAsia="Times New Roman" w:hAnsi="Times New Roman" w:cs="Times New Roman"/>
          <w:color w:val="000000"/>
          <w:sz w:val="28"/>
          <w:szCs w:val="28"/>
          <w:lang w:eastAsia="ru-RU"/>
        </w:rPr>
      </w:pPr>
      <w:r w:rsidRPr="006F12A9">
        <w:rPr>
          <w:rFonts w:ascii="Times New Roman" w:eastAsia="Times New Roman" w:hAnsi="Times New Roman" w:cs="Times New Roman"/>
          <w:color w:val="000000"/>
          <w:sz w:val="28"/>
          <w:szCs w:val="28"/>
          <w:lang w:eastAsia="ru-RU"/>
        </w:rPr>
        <w:t xml:space="preserve">Какие понижающие коэффициенты предусмотрены </w:t>
      </w:r>
      <w:proofErr w:type="gramStart"/>
      <w:r w:rsidRPr="006F12A9">
        <w:rPr>
          <w:rFonts w:ascii="Times New Roman" w:eastAsia="Times New Roman" w:hAnsi="Times New Roman" w:cs="Times New Roman"/>
          <w:color w:val="000000"/>
          <w:sz w:val="28"/>
          <w:szCs w:val="28"/>
          <w:lang w:eastAsia="ru-RU"/>
        </w:rPr>
        <w:t>при исчислении платы за негативное воздействие на окружающую среду в части платы за размещение</w:t>
      </w:r>
      <w:proofErr w:type="gramEnd"/>
      <w:r w:rsidRPr="006F12A9">
        <w:rPr>
          <w:rFonts w:ascii="Times New Roman" w:eastAsia="Times New Roman" w:hAnsi="Times New Roman" w:cs="Times New Roman"/>
          <w:color w:val="000000"/>
          <w:sz w:val="28"/>
          <w:szCs w:val="28"/>
          <w:lang w:eastAsia="ru-RU"/>
        </w:rPr>
        <w:t xml:space="preserve"> отходов?</w:t>
      </w:r>
    </w:p>
    <w:p w:rsidR="006F12A9" w:rsidRPr="006F12A9" w:rsidRDefault="006F12A9" w:rsidP="006F12A9">
      <w:pPr>
        <w:spacing w:after="360" w:line="240" w:lineRule="auto"/>
        <w:jc w:val="both"/>
        <w:rPr>
          <w:rFonts w:ascii="Times New Roman" w:eastAsia="Times New Roman" w:hAnsi="Times New Roman" w:cs="Times New Roman"/>
          <w:color w:val="000000"/>
          <w:sz w:val="28"/>
          <w:szCs w:val="28"/>
          <w:lang w:eastAsia="ru-RU"/>
        </w:rPr>
      </w:pPr>
      <w:r w:rsidRPr="006F12A9">
        <w:rPr>
          <w:rFonts w:ascii="Times New Roman" w:eastAsia="Times New Roman" w:hAnsi="Times New Roman" w:cs="Times New Roman"/>
          <w:color w:val="000000"/>
          <w:sz w:val="28"/>
          <w:szCs w:val="28"/>
          <w:lang w:eastAsia="ru-RU"/>
        </w:rPr>
        <w:t>В целях стимулирования юридических и индивидуальных предпринимателей, осуществляющих хозяйственную и (или) иную деятельность, к проведению мероприятий по снижению негативного воздействия на окружающую среду при исчислении платы за негативное воздействие на окружающую среду при размещении отходов к ставкам такой платы применяются следующие коэффициенты:</w:t>
      </w:r>
    </w:p>
    <w:p w:rsidR="006F12A9" w:rsidRPr="006F12A9" w:rsidRDefault="006F12A9" w:rsidP="006F12A9">
      <w:pPr>
        <w:numPr>
          <w:ilvl w:val="0"/>
          <w:numId w:val="5"/>
        </w:numPr>
        <w:spacing w:before="100" w:beforeAutospacing="1" w:after="120" w:line="360" w:lineRule="atLeast"/>
        <w:jc w:val="both"/>
        <w:rPr>
          <w:rFonts w:ascii="Times New Roman" w:eastAsia="Times New Roman" w:hAnsi="Times New Roman" w:cs="Times New Roman"/>
          <w:color w:val="000000"/>
          <w:sz w:val="28"/>
          <w:szCs w:val="28"/>
          <w:lang w:eastAsia="ru-RU"/>
        </w:rPr>
      </w:pPr>
      <w:r w:rsidRPr="006F12A9">
        <w:rPr>
          <w:rFonts w:ascii="Times New Roman" w:eastAsia="Times New Roman" w:hAnsi="Times New Roman" w:cs="Times New Roman"/>
          <w:color w:val="000000"/>
          <w:sz w:val="28"/>
          <w:szCs w:val="28"/>
          <w:lang w:eastAsia="ru-RU"/>
        </w:rPr>
        <w:t>коэффициент 0 при размещении отходов V класса опасности добывающей промышленности посредством закладки искусственно созданных полостей в горных породах при рекультивации земель и почвенного покрова (в соответствии с разделом проектной документации "Перечень мероприятий по охране окружающей среды" и (или) техническим проектом разработки месторождения полезных ископаемых);</w:t>
      </w:r>
    </w:p>
    <w:p w:rsidR="006F12A9" w:rsidRPr="006F12A9" w:rsidRDefault="006F12A9" w:rsidP="006F12A9">
      <w:pPr>
        <w:numPr>
          <w:ilvl w:val="0"/>
          <w:numId w:val="5"/>
        </w:numPr>
        <w:spacing w:before="100" w:beforeAutospacing="1" w:after="120" w:line="360" w:lineRule="atLeast"/>
        <w:jc w:val="both"/>
        <w:rPr>
          <w:rFonts w:ascii="Times New Roman" w:eastAsia="Times New Roman" w:hAnsi="Times New Roman" w:cs="Times New Roman"/>
          <w:color w:val="000000"/>
          <w:sz w:val="28"/>
          <w:szCs w:val="28"/>
          <w:lang w:eastAsia="ru-RU"/>
        </w:rPr>
      </w:pPr>
      <w:r w:rsidRPr="006F12A9">
        <w:rPr>
          <w:rFonts w:ascii="Times New Roman" w:eastAsia="Times New Roman" w:hAnsi="Times New Roman" w:cs="Times New Roman"/>
          <w:color w:val="000000"/>
          <w:sz w:val="28"/>
          <w:szCs w:val="28"/>
          <w:lang w:eastAsia="ru-RU"/>
        </w:rPr>
        <w:t>коэффициент 0,3 при размещении отходов производства и потребления, которые образовались в собственном производстве, в пределах установленных лимитов на их размещение на объектах размещения отходов, принадлежащих юридическому лицу или индивидуальному предпринимателю на праве собственности либо ином законном основании и оборудованных в соответствии с установленными требованиями;</w:t>
      </w:r>
    </w:p>
    <w:p w:rsidR="006F12A9" w:rsidRPr="006F12A9" w:rsidRDefault="006F12A9" w:rsidP="006F12A9">
      <w:pPr>
        <w:numPr>
          <w:ilvl w:val="0"/>
          <w:numId w:val="5"/>
        </w:numPr>
        <w:spacing w:before="100" w:beforeAutospacing="1" w:after="120" w:line="360" w:lineRule="atLeast"/>
        <w:jc w:val="both"/>
        <w:rPr>
          <w:rFonts w:ascii="Times New Roman" w:eastAsia="Times New Roman" w:hAnsi="Times New Roman" w:cs="Times New Roman"/>
          <w:color w:val="000000"/>
          <w:sz w:val="28"/>
          <w:szCs w:val="28"/>
          <w:lang w:eastAsia="ru-RU"/>
        </w:rPr>
      </w:pPr>
      <w:r w:rsidRPr="006F12A9">
        <w:rPr>
          <w:rFonts w:ascii="Times New Roman" w:eastAsia="Times New Roman" w:hAnsi="Times New Roman" w:cs="Times New Roman"/>
          <w:color w:val="000000"/>
          <w:sz w:val="28"/>
          <w:szCs w:val="28"/>
          <w:lang w:eastAsia="ru-RU"/>
        </w:rPr>
        <w:t>коэффициент 0,5 при размещении отходов IV, V классов опасности, которые образовались при утилизации ранее размещенных отходов перерабатывающей и добывающей промышленности;</w:t>
      </w:r>
    </w:p>
    <w:p w:rsidR="006F12A9" w:rsidRPr="006F12A9" w:rsidRDefault="006F12A9" w:rsidP="006F12A9">
      <w:pPr>
        <w:numPr>
          <w:ilvl w:val="0"/>
          <w:numId w:val="5"/>
        </w:numPr>
        <w:spacing w:before="100" w:beforeAutospacing="1" w:after="120" w:line="360" w:lineRule="atLeast"/>
        <w:jc w:val="both"/>
        <w:rPr>
          <w:rFonts w:ascii="Times New Roman" w:eastAsia="Times New Roman" w:hAnsi="Times New Roman" w:cs="Times New Roman"/>
          <w:color w:val="000000"/>
          <w:sz w:val="28"/>
          <w:szCs w:val="28"/>
          <w:lang w:eastAsia="ru-RU"/>
        </w:rPr>
      </w:pPr>
      <w:r w:rsidRPr="006F12A9">
        <w:rPr>
          <w:rFonts w:ascii="Times New Roman" w:eastAsia="Times New Roman" w:hAnsi="Times New Roman" w:cs="Times New Roman"/>
          <w:color w:val="000000"/>
          <w:sz w:val="28"/>
          <w:szCs w:val="28"/>
          <w:lang w:eastAsia="ru-RU"/>
        </w:rPr>
        <w:lastRenderedPageBreak/>
        <w:t>коэффициент 0,67 при размещении отходов III класса опасности, которые образовались в процессе обезвреживания отходов II класса опасности;</w:t>
      </w:r>
    </w:p>
    <w:p w:rsidR="006F12A9" w:rsidRPr="006F12A9" w:rsidRDefault="006F12A9" w:rsidP="006F12A9">
      <w:pPr>
        <w:numPr>
          <w:ilvl w:val="0"/>
          <w:numId w:val="5"/>
        </w:numPr>
        <w:spacing w:before="100" w:beforeAutospacing="1" w:after="120" w:line="360" w:lineRule="atLeast"/>
        <w:jc w:val="both"/>
        <w:rPr>
          <w:rFonts w:ascii="Times New Roman" w:eastAsia="Times New Roman" w:hAnsi="Times New Roman" w:cs="Times New Roman"/>
          <w:color w:val="000000"/>
          <w:sz w:val="28"/>
          <w:szCs w:val="28"/>
          <w:lang w:eastAsia="ru-RU"/>
        </w:rPr>
      </w:pPr>
      <w:r w:rsidRPr="006F12A9">
        <w:rPr>
          <w:rFonts w:ascii="Times New Roman" w:eastAsia="Times New Roman" w:hAnsi="Times New Roman" w:cs="Times New Roman"/>
          <w:color w:val="000000"/>
          <w:sz w:val="28"/>
          <w:szCs w:val="28"/>
          <w:lang w:eastAsia="ru-RU"/>
        </w:rPr>
        <w:t>коэффициент 0,49 при размещении отходов IV класса опасности, которые образовались в процессе обезвреживания отходов III класса опасности;</w:t>
      </w:r>
    </w:p>
    <w:p w:rsidR="006F12A9" w:rsidRPr="006F12A9" w:rsidRDefault="006F12A9" w:rsidP="006F12A9">
      <w:pPr>
        <w:numPr>
          <w:ilvl w:val="0"/>
          <w:numId w:val="5"/>
        </w:numPr>
        <w:spacing w:before="100" w:beforeAutospacing="1" w:after="120" w:line="360" w:lineRule="atLeast"/>
        <w:jc w:val="both"/>
        <w:rPr>
          <w:rFonts w:ascii="Times New Roman" w:eastAsia="Times New Roman" w:hAnsi="Times New Roman" w:cs="Times New Roman"/>
          <w:color w:val="000000"/>
          <w:sz w:val="28"/>
          <w:szCs w:val="28"/>
          <w:lang w:eastAsia="ru-RU"/>
        </w:rPr>
      </w:pPr>
      <w:r w:rsidRPr="006F12A9">
        <w:rPr>
          <w:rFonts w:ascii="Times New Roman" w:eastAsia="Times New Roman" w:hAnsi="Times New Roman" w:cs="Times New Roman"/>
          <w:color w:val="000000"/>
          <w:sz w:val="28"/>
          <w:szCs w:val="28"/>
          <w:lang w:eastAsia="ru-RU"/>
        </w:rPr>
        <w:t>коэффициент 0,33 при размещении отходов IV класса опасности, которые образовались в процессе обезвреживания отходов II класса опасности.</w:t>
      </w:r>
    </w:p>
    <w:p w:rsidR="006F12A9" w:rsidRPr="006F12A9" w:rsidRDefault="006F12A9" w:rsidP="006F12A9">
      <w:pPr>
        <w:spacing w:after="0" w:line="240" w:lineRule="auto"/>
        <w:jc w:val="both"/>
        <w:rPr>
          <w:rFonts w:ascii="Times New Roman" w:eastAsia="Times New Roman" w:hAnsi="Times New Roman" w:cs="Times New Roman"/>
          <w:color w:val="000000"/>
          <w:sz w:val="28"/>
          <w:szCs w:val="28"/>
          <w:lang w:eastAsia="ru-RU"/>
        </w:rPr>
      </w:pPr>
      <w:r w:rsidRPr="006F12A9">
        <w:rPr>
          <w:rFonts w:ascii="Times New Roman" w:eastAsia="Times New Roman" w:hAnsi="Times New Roman" w:cs="Times New Roman"/>
          <w:color w:val="000000"/>
          <w:sz w:val="28"/>
          <w:szCs w:val="28"/>
          <w:lang w:eastAsia="ru-RU"/>
        </w:rPr>
        <w:t xml:space="preserve">Какие повышающие коэффициенты предусмотрены </w:t>
      </w:r>
      <w:proofErr w:type="gramStart"/>
      <w:r w:rsidRPr="006F12A9">
        <w:rPr>
          <w:rFonts w:ascii="Times New Roman" w:eastAsia="Times New Roman" w:hAnsi="Times New Roman" w:cs="Times New Roman"/>
          <w:color w:val="000000"/>
          <w:sz w:val="28"/>
          <w:szCs w:val="28"/>
          <w:lang w:eastAsia="ru-RU"/>
        </w:rPr>
        <w:t>при исчислении платы за негативное воздействие на окружающую среду в части платы за размещение</w:t>
      </w:r>
      <w:proofErr w:type="gramEnd"/>
      <w:r w:rsidRPr="006F12A9">
        <w:rPr>
          <w:rFonts w:ascii="Times New Roman" w:eastAsia="Times New Roman" w:hAnsi="Times New Roman" w:cs="Times New Roman"/>
          <w:color w:val="000000"/>
          <w:sz w:val="28"/>
          <w:szCs w:val="28"/>
          <w:lang w:eastAsia="ru-RU"/>
        </w:rPr>
        <w:t xml:space="preserve"> отходов?</w:t>
      </w:r>
    </w:p>
    <w:p w:rsidR="006F12A9" w:rsidRPr="006F12A9" w:rsidRDefault="006F12A9" w:rsidP="006F12A9">
      <w:pPr>
        <w:spacing w:after="360" w:line="240" w:lineRule="auto"/>
        <w:jc w:val="both"/>
        <w:rPr>
          <w:rFonts w:ascii="Times New Roman" w:eastAsia="Times New Roman" w:hAnsi="Times New Roman" w:cs="Times New Roman"/>
          <w:color w:val="000000"/>
          <w:sz w:val="28"/>
          <w:szCs w:val="28"/>
          <w:lang w:eastAsia="ru-RU"/>
        </w:rPr>
      </w:pPr>
      <w:proofErr w:type="gramStart"/>
      <w:r w:rsidRPr="006F12A9">
        <w:rPr>
          <w:rFonts w:ascii="Times New Roman" w:eastAsia="Times New Roman" w:hAnsi="Times New Roman" w:cs="Times New Roman"/>
          <w:color w:val="000000"/>
          <w:sz w:val="28"/>
          <w:szCs w:val="28"/>
          <w:lang w:eastAsia="ru-RU"/>
        </w:rPr>
        <w:t>В настоящее время к ставке платы за размещение отходов конкретного класса опасности за объем или массу отходов, размещенных с превышением лимитов на размещение отходов, установленных документами об утверждении нормативов образования отходов и лимитов на их размещение, а также с превышением объема или массы отходов, указанных в отчетности об образовании, использовании, обезвреживании и о размещении отходов производства и потребления, представляемой субъектами</w:t>
      </w:r>
      <w:proofErr w:type="gramEnd"/>
      <w:r w:rsidRPr="006F12A9">
        <w:rPr>
          <w:rFonts w:ascii="Times New Roman" w:eastAsia="Times New Roman" w:hAnsi="Times New Roman" w:cs="Times New Roman"/>
          <w:color w:val="000000"/>
          <w:sz w:val="28"/>
          <w:szCs w:val="28"/>
          <w:lang w:eastAsia="ru-RU"/>
        </w:rPr>
        <w:t xml:space="preserve"> малого и среднего предпринимательства, применяется коэффициент равный 5.</w:t>
      </w:r>
    </w:p>
    <w:p w:rsidR="00C53D4B" w:rsidRPr="006F12A9" w:rsidRDefault="00C53D4B" w:rsidP="006F12A9">
      <w:pPr>
        <w:jc w:val="both"/>
        <w:rPr>
          <w:rFonts w:ascii="Times New Roman" w:hAnsi="Times New Roman" w:cs="Times New Roman"/>
          <w:sz w:val="28"/>
          <w:szCs w:val="28"/>
        </w:rPr>
      </w:pPr>
    </w:p>
    <w:sectPr w:rsidR="00C53D4B" w:rsidRPr="006F12A9" w:rsidSect="00C53D4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A1548"/>
    <w:multiLevelType w:val="multilevel"/>
    <w:tmpl w:val="54942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6E192D"/>
    <w:multiLevelType w:val="multilevel"/>
    <w:tmpl w:val="1A824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284492"/>
    <w:multiLevelType w:val="multilevel"/>
    <w:tmpl w:val="93827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3C90832"/>
    <w:multiLevelType w:val="multilevel"/>
    <w:tmpl w:val="4F107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4C61552"/>
    <w:multiLevelType w:val="multilevel"/>
    <w:tmpl w:val="FB2EA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F12A9"/>
    <w:rsid w:val="000040FA"/>
    <w:rsid w:val="00007846"/>
    <w:rsid w:val="00010F65"/>
    <w:rsid w:val="00012D49"/>
    <w:rsid w:val="00013187"/>
    <w:rsid w:val="0001661D"/>
    <w:rsid w:val="00021284"/>
    <w:rsid w:val="00023F72"/>
    <w:rsid w:val="00024C53"/>
    <w:rsid w:val="00024D31"/>
    <w:rsid w:val="000273B6"/>
    <w:rsid w:val="00027AD2"/>
    <w:rsid w:val="00034788"/>
    <w:rsid w:val="00036AD4"/>
    <w:rsid w:val="0004436F"/>
    <w:rsid w:val="00044D95"/>
    <w:rsid w:val="00045348"/>
    <w:rsid w:val="00045CF7"/>
    <w:rsid w:val="0005070C"/>
    <w:rsid w:val="00052EF4"/>
    <w:rsid w:val="00052F37"/>
    <w:rsid w:val="00054AD9"/>
    <w:rsid w:val="00054F27"/>
    <w:rsid w:val="00056E65"/>
    <w:rsid w:val="0006248C"/>
    <w:rsid w:val="00062835"/>
    <w:rsid w:val="00063AEC"/>
    <w:rsid w:val="000643F0"/>
    <w:rsid w:val="00065353"/>
    <w:rsid w:val="00065939"/>
    <w:rsid w:val="00065BA9"/>
    <w:rsid w:val="00070A16"/>
    <w:rsid w:val="00070FFE"/>
    <w:rsid w:val="00073700"/>
    <w:rsid w:val="00074883"/>
    <w:rsid w:val="000751D8"/>
    <w:rsid w:val="000767FB"/>
    <w:rsid w:val="00077C87"/>
    <w:rsid w:val="000815AE"/>
    <w:rsid w:val="0008255B"/>
    <w:rsid w:val="00085226"/>
    <w:rsid w:val="00091843"/>
    <w:rsid w:val="000A667F"/>
    <w:rsid w:val="000C2E87"/>
    <w:rsid w:val="000C3428"/>
    <w:rsid w:val="000C561C"/>
    <w:rsid w:val="000C64BA"/>
    <w:rsid w:val="000C65C6"/>
    <w:rsid w:val="000C7F13"/>
    <w:rsid w:val="000D77DB"/>
    <w:rsid w:val="000E2FC2"/>
    <w:rsid w:val="000E46E8"/>
    <w:rsid w:val="000E712B"/>
    <w:rsid w:val="000E729C"/>
    <w:rsid w:val="000F0AB4"/>
    <w:rsid w:val="000F3BFE"/>
    <w:rsid w:val="000F67DF"/>
    <w:rsid w:val="000F703B"/>
    <w:rsid w:val="000F798C"/>
    <w:rsid w:val="00100515"/>
    <w:rsid w:val="001007B3"/>
    <w:rsid w:val="0010230A"/>
    <w:rsid w:val="00102437"/>
    <w:rsid w:val="001047AA"/>
    <w:rsid w:val="00107CE1"/>
    <w:rsid w:val="00110822"/>
    <w:rsid w:val="00110C57"/>
    <w:rsid w:val="001161A9"/>
    <w:rsid w:val="00120BD7"/>
    <w:rsid w:val="00121157"/>
    <w:rsid w:val="001240FE"/>
    <w:rsid w:val="00125977"/>
    <w:rsid w:val="001305BC"/>
    <w:rsid w:val="00131F11"/>
    <w:rsid w:val="00132449"/>
    <w:rsid w:val="00132E91"/>
    <w:rsid w:val="00133134"/>
    <w:rsid w:val="00133BC8"/>
    <w:rsid w:val="0013632C"/>
    <w:rsid w:val="00136332"/>
    <w:rsid w:val="00136FF5"/>
    <w:rsid w:val="00140132"/>
    <w:rsid w:val="001424A2"/>
    <w:rsid w:val="00144955"/>
    <w:rsid w:val="00145D0D"/>
    <w:rsid w:val="00146586"/>
    <w:rsid w:val="00150E10"/>
    <w:rsid w:val="00153879"/>
    <w:rsid w:val="00153937"/>
    <w:rsid w:val="001565A1"/>
    <w:rsid w:val="0016053C"/>
    <w:rsid w:val="00161285"/>
    <w:rsid w:val="0016191B"/>
    <w:rsid w:val="00164087"/>
    <w:rsid w:val="001655B0"/>
    <w:rsid w:val="00165DF3"/>
    <w:rsid w:val="00167535"/>
    <w:rsid w:val="00167C96"/>
    <w:rsid w:val="00173147"/>
    <w:rsid w:val="001738E5"/>
    <w:rsid w:val="00175432"/>
    <w:rsid w:val="00180058"/>
    <w:rsid w:val="00183107"/>
    <w:rsid w:val="0018430F"/>
    <w:rsid w:val="001934EC"/>
    <w:rsid w:val="00195D51"/>
    <w:rsid w:val="00197864"/>
    <w:rsid w:val="001A1F67"/>
    <w:rsid w:val="001B02B6"/>
    <w:rsid w:val="001B10F3"/>
    <w:rsid w:val="001B5859"/>
    <w:rsid w:val="001C14B6"/>
    <w:rsid w:val="001C5521"/>
    <w:rsid w:val="001C55C8"/>
    <w:rsid w:val="001C678F"/>
    <w:rsid w:val="001D2DF5"/>
    <w:rsid w:val="001D3287"/>
    <w:rsid w:val="001E07E9"/>
    <w:rsid w:val="001E1266"/>
    <w:rsid w:val="001E1CEF"/>
    <w:rsid w:val="001E1EA6"/>
    <w:rsid w:val="001E30EE"/>
    <w:rsid w:val="001E4272"/>
    <w:rsid w:val="001E4C52"/>
    <w:rsid w:val="001E5D4A"/>
    <w:rsid w:val="001F250E"/>
    <w:rsid w:val="001F2816"/>
    <w:rsid w:val="001F4063"/>
    <w:rsid w:val="001F7315"/>
    <w:rsid w:val="00202561"/>
    <w:rsid w:val="002041AE"/>
    <w:rsid w:val="00213860"/>
    <w:rsid w:val="00213B18"/>
    <w:rsid w:val="00221982"/>
    <w:rsid w:val="0022313E"/>
    <w:rsid w:val="00226677"/>
    <w:rsid w:val="0022765C"/>
    <w:rsid w:val="002307E5"/>
    <w:rsid w:val="002337DA"/>
    <w:rsid w:val="00233C23"/>
    <w:rsid w:val="00233F99"/>
    <w:rsid w:val="0023537B"/>
    <w:rsid w:val="00235ABC"/>
    <w:rsid w:val="00235AC9"/>
    <w:rsid w:val="00235CC2"/>
    <w:rsid w:val="002365D0"/>
    <w:rsid w:val="00237DC1"/>
    <w:rsid w:val="002400C5"/>
    <w:rsid w:val="00245FDF"/>
    <w:rsid w:val="00246795"/>
    <w:rsid w:val="002512CC"/>
    <w:rsid w:val="002536E8"/>
    <w:rsid w:val="00253DF7"/>
    <w:rsid w:val="002566F9"/>
    <w:rsid w:val="00260C1A"/>
    <w:rsid w:val="00261212"/>
    <w:rsid w:val="002632B5"/>
    <w:rsid w:val="00263869"/>
    <w:rsid w:val="00263C96"/>
    <w:rsid w:val="0026616C"/>
    <w:rsid w:val="002673B4"/>
    <w:rsid w:val="00270403"/>
    <w:rsid w:val="00272AB2"/>
    <w:rsid w:val="002738A7"/>
    <w:rsid w:val="002749D8"/>
    <w:rsid w:val="00282C3E"/>
    <w:rsid w:val="0028398E"/>
    <w:rsid w:val="0028670F"/>
    <w:rsid w:val="0028711C"/>
    <w:rsid w:val="00287A1D"/>
    <w:rsid w:val="00291EE7"/>
    <w:rsid w:val="00296CDC"/>
    <w:rsid w:val="002A1100"/>
    <w:rsid w:val="002A3096"/>
    <w:rsid w:val="002A531C"/>
    <w:rsid w:val="002A7FEE"/>
    <w:rsid w:val="002B205E"/>
    <w:rsid w:val="002C2691"/>
    <w:rsid w:val="002C485C"/>
    <w:rsid w:val="002C5B2B"/>
    <w:rsid w:val="002D03BD"/>
    <w:rsid w:val="002D1DC6"/>
    <w:rsid w:val="002D446E"/>
    <w:rsid w:val="002D454E"/>
    <w:rsid w:val="002D6E41"/>
    <w:rsid w:val="002E0D7A"/>
    <w:rsid w:val="002E115A"/>
    <w:rsid w:val="002E1DD4"/>
    <w:rsid w:val="002E2124"/>
    <w:rsid w:val="002E5B16"/>
    <w:rsid w:val="002E769E"/>
    <w:rsid w:val="002F0735"/>
    <w:rsid w:val="002F13E3"/>
    <w:rsid w:val="002F3787"/>
    <w:rsid w:val="002F6D4F"/>
    <w:rsid w:val="002F7A50"/>
    <w:rsid w:val="00300289"/>
    <w:rsid w:val="0030178E"/>
    <w:rsid w:val="00302B00"/>
    <w:rsid w:val="00303232"/>
    <w:rsid w:val="003056F0"/>
    <w:rsid w:val="003157CA"/>
    <w:rsid w:val="003173F3"/>
    <w:rsid w:val="003200F4"/>
    <w:rsid w:val="00320DE0"/>
    <w:rsid w:val="003223F1"/>
    <w:rsid w:val="00327686"/>
    <w:rsid w:val="00327BEC"/>
    <w:rsid w:val="00330BDC"/>
    <w:rsid w:val="003316F8"/>
    <w:rsid w:val="00332BF1"/>
    <w:rsid w:val="00332DA1"/>
    <w:rsid w:val="0033305C"/>
    <w:rsid w:val="00334761"/>
    <w:rsid w:val="00340400"/>
    <w:rsid w:val="00341C2A"/>
    <w:rsid w:val="00343EEE"/>
    <w:rsid w:val="00344832"/>
    <w:rsid w:val="0035006D"/>
    <w:rsid w:val="00350E5F"/>
    <w:rsid w:val="003514AC"/>
    <w:rsid w:val="00356217"/>
    <w:rsid w:val="003568AB"/>
    <w:rsid w:val="00362C4E"/>
    <w:rsid w:val="00362C5C"/>
    <w:rsid w:val="003647FB"/>
    <w:rsid w:val="00366C8E"/>
    <w:rsid w:val="00371107"/>
    <w:rsid w:val="00371318"/>
    <w:rsid w:val="00374E44"/>
    <w:rsid w:val="00380266"/>
    <w:rsid w:val="00382EE7"/>
    <w:rsid w:val="00383787"/>
    <w:rsid w:val="00383C0D"/>
    <w:rsid w:val="003841CE"/>
    <w:rsid w:val="003865C3"/>
    <w:rsid w:val="00390330"/>
    <w:rsid w:val="003907B3"/>
    <w:rsid w:val="0039176B"/>
    <w:rsid w:val="003922F5"/>
    <w:rsid w:val="0039322C"/>
    <w:rsid w:val="0039589C"/>
    <w:rsid w:val="0039631B"/>
    <w:rsid w:val="003A32D6"/>
    <w:rsid w:val="003A4041"/>
    <w:rsid w:val="003A4223"/>
    <w:rsid w:val="003B1550"/>
    <w:rsid w:val="003B1CCA"/>
    <w:rsid w:val="003B270D"/>
    <w:rsid w:val="003B66E6"/>
    <w:rsid w:val="003C2386"/>
    <w:rsid w:val="003C4019"/>
    <w:rsid w:val="003C6068"/>
    <w:rsid w:val="003C62E5"/>
    <w:rsid w:val="003C6317"/>
    <w:rsid w:val="003C6DAB"/>
    <w:rsid w:val="003C6E46"/>
    <w:rsid w:val="003C6EA4"/>
    <w:rsid w:val="003C781D"/>
    <w:rsid w:val="003D0649"/>
    <w:rsid w:val="003D3C96"/>
    <w:rsid w:val="003D45B5"/>
    <w:rsid w:val="003E0312"/>
    <w:rsid w:val="003E53CC"/>
    <w:rsid w:val="003E6254"/>
    <w:rsid w:val="003E6C9D"/>
    <w:rsid w:val="003F28CA"/>
    <w:rsid w:val="003F4253"/>
    <w:rsid w:val="00401C57"/>
    <w:rsid w:val="0040280A"/>
    <w:rsid w:val="004041DC"/>
    <w:rsid w:val="00404D6D"/>
    <w:rsid w:val="00411501"/>
    <w:rsid w:val="004132F3"/>
    <w:rsid w:val="004147ED"/>
    <w:rsid w:val="0041633C"/>
    <w:rsid w:val="00416965"/>
    <w:rsid w:val="004204ED"/>
    <w:rsid w:val="0042312C"/>
    <w:rsid w:val="00424CC3"/>
    <w:rsid w:val="00426817"/>
    <w:rsid w:val="00430741"/>
    <w:rsid w:val="00430C66"/>
    <w:rsid w:val="00433C8E"/>
    <w:rsid w:val="0043736F"/>
    <w:rsid w:val="00440C90"/>
    <w:rsid w:val="004419BF"/>
    <w:rsid w:val="00454997"/>
    <w:rsid w:val="00455257"/>
    <w:rsid w:val="00460176"/>
    <w:rsid w:val="00460E33"/>
    <w:rsid w:val="00461810"/>
    <w:rsid w:val="0047463A"/>
    <w:rsid w:val="0047669A"/>
    <w:rsid w:val="004767F3"/>
    <w:rsid w:val="00480BF9"/>
    <w:rsid w:val="00480CBB"/>
    <w:rsid w:val="0048500E"/>
    <w:rsid w:val="00485237"/>
    <w:rsid w:val="0049038C"/>
    <w:rsid w:val="004921F8"/>
    <w:rsid w:val="00492668"/>
    <w:rsid w:val="00494754"/>
    <w:rsid w:val="004951C9"/>
    <w:rsid w:val="004953E9"/>
    <w:rsid w:val="004962E1"/>
    <w:rsid w:val="00496A31"/>
    <w:rsid w:val="004974EA"/>
    <w:rsid w:val="0049763E"/>
    <w:rsid w:val="00497EBF"/>
    <w:rsid w:val="004A092D"/>
    <w:rsid w:val="004A26F5"/>
    <w:rsid w:val="004A2A26"/>
    <w:rsid w:val="004A380D"/>
    <w:rsid w:val="004A4399"/>
    <w:rsid w:val="004A74F1"/>
    <w:rsid w:val="004B2886"/>
    <w:rsid w:val="004B3B4B"/>
    <w:rsid w:val="004B75AB"/>
    <w:rsid w:val="004C171D"/>
    <w:rsid w:val="004C7EAB"/>
    <w:rsid w:val="004D1F08"/>
    <w:rsid w:val="004D3FA9"/>
    <w:rsid w:val="004D49A0"/>
    <w:rsid w:val="004D4FCC"/>
    <w:rsid w:val="004D700B"/>
    <w:rsid w:val="004D7542"/>
    <w:rsid w:val="004E11C6"/>
    <w:rsid w:val="004E15E7"/>
    <w:rsid w:val="004E310B"/>
    <w:rsid w:val="004F06F2"/>
    <w:rsid w:val="004F1673"/>
    <w:rsid w:val="004F5687"/>
    <w:rsid w:val="00501F3D"/>
    <w:rsid w:val="005034D9"/>
    <w:rsid w:val="0050421E"/>
    <w:rsid w:val="00505CA6"/>
    <w:rsid w:val="00507ED2"/>
    <w:rsid w:val="00510FE2"/>
    <w:rsid w:val="005118F2"/>
    <w:rsid w:val="005119BE"/>
    <w:rsid w:val="005151DF"/>
    <w:rsid w:val="00515B33"/>
    <w:rsid w:val="00521D10"/>
    <w:rsid w:val="00523478"/>
    <w:rsid w:val="00523F69"/>
    <w:rsid w:val="00525169"/>
    <w:rsid w:val="00526A86"/>
    <w:rsid w:val="00527A64"/>
    <w:rsid w:val="00530418"/>
    <w:rsid w:val="005346DC"/>
    <w:rsid w:val="00535DD4"/>
    <w:rsid w:val="00545D13"/>
    <w:rsid w:val="00547044"/>
    <w:rsid w:val="0054708A"/>
    <w:rsid w:val="00547F3A"/>
    <w:rsid w:val="00550504"/>
    <w:rsid w:val="005550D5"/>
    <w:rsid w:val="005564E3"/>
    <w:rsid w:val="00562F06"/>
    <w:rsid w:val="00564474"/>
    <w:rsid w:val="00565C94"/>
    <w:rsid w:val="00567F6A"/>
    <w:rsid w:val="005704C3"/>
    <w:rsid w:val="0057229E"/>
    <w:rsid w:val="00572595"/>
    <w:rsid w:val="00581E52"/>
    <w:rsid w:val="00586209"/>
    <w:rsid w:val="00587EF6"/>
    <w:rsid w:val="00590CEA"/>
    <w:rsid w:val="00594C6B"/>
    <w:rsid w:val="005955AC"/>
    <w:rsid w:val="00596D45"/>
    <w:rsid w:val="00597BE6"/>
    <w:rsid w:val="00597D02"/>
    <w:rsid w:val="005A0969"/>
    <w:rsid w:val="005A2C4B"/>
    <w:rsid w:val="005A2F73"/>
    <w:rsid w:val="005A389B"/>
    <w:rsid w:val="005A43DB"/>
    <w:rsid w:val="005A7F0A"/>
    <w:rsid w:val="005B233D"/>
    <w:rsid w:val="005B36C7"/>
    <w:rsid w:val="005B45C1"/>
    <w:rsid w:val="005B6D43"/>
    <w:rsid w:val="005B7A85"/>
    <w:rsid w:val="005C2AE2"/>
    <w:rsid w:val="005C7068"/>
    <w:rsid w:val="005C7142"/>
    <w:rsid w:val="005D007F"/>
    <w:rsid w:val="005D4516"/>
    <w:rsid w:val="005D510B"/>
    <w:rsid w:val="005D766C"/>
    <w:rsid w:val="005E02AC"/>
    <w:rsid w:val="005E2AA7"/>
    <w:rsid w:val="005E5238"/>
    <w:rsid w:val="005E61B2"/>
    <w:rsid w:val="005E6DCA"/>
    <w:rsid w:val="005E7B51"/>
    <w:rsid w:val="005F152B"/>
    <w:rsid w:val="005F1749"/>
    <w:rsid w:val="005F652F"/>
    <w:rsid w:val="005F7378"/>
    <w:rsid w:val="006012B2"/>
    <w:rsid w:val="00604B4D"/>
    <w:rsid w:val="00606095"/>
    <w:rsid w:val="006067B2"/>
    <w:rsid w:val="00606DF3"/>
    <w:rsid w:val="00606F1B"/>
    <w:rsid w:val="00607C18"/>
    <w:rsid w:val="00611735"/>
    <w:rsid w:val="006159D1"/>
    <w:rsid w:val="006221DA"/>
    <w:rsid w:val="00622330"/>
    <w:rsid w:val="00622A0F"/>
    <w:rsid w:val="00632CCF"/>
    <w:rsid w:val="00633D49"/>
    <w:rsid w:val="00636AA8"/>
    <w:rsid w:val="0064080E"/>
    <w:rsid w:val="00646831"/>
    <w:rsid w:val="006503DE"/>
    <w:rsid w:val="00650C84"/>
    <w:rsid w:val="00650E41"/>
    <w:rsid w:val="0065410E"/>
    <w:rsid w:val="0066094E"/>
    <w:rsid w:val="00661D42"/>
    <w:rsid w:val="006659C3"/>
    <w:rsid w:val="00665C8C"/>
    <w:rsid w:val="00667FA0"/>
    <w:rsid w:val="00670CC0"/>
    <w:rsid w:val="00672A27"/>
    <w:rsid w:val="006734AE"/>
    <w:rsid w:val="00675169"/>
    <w:rsid w:val="00675EAF"/>
    <w:rsid w:val="00677470"/>
    <w:rsid w:val="0068045E"/>
    <w:rsid w:val="0068311E"/>
    <w:rsid w:val="00683EC5"/>
    <w:rsid w:val="00687D08"/>
    <w:rsid w:val="00691EEC"/>
    <w:rsid w:val="00693AAA"/>
    <w:rsid w:val="00696365"/>
    <w:rsid w:val="006A11DC"/>
    <w:rsid w:val="006A3841"/>
    <w:rsid w:val="006A44FD"/>
    <w:rsid w:val="006A5893"/>
    <w:rsid w:val="006B5368"/>
    <w:rsid w:val="006B53C2"/>
    <w:rsid w:val="006C5F62"/>
    <w:rsid w:val="006C6A7E"/>
    <w:rsid w:val="006D1215"/>
    <w:rsid w:val="006D1BB4"/>
    <w:rsid w:val="006D346A"/>
    <w:rsid w:val="006D7080"/>
    <w:rsid w:val="006E4A14"/>
    <w:rsid w:val="006E5198"/>
    <w:rsid w:val="006E638C"/>
    <w:rsid w:val="006E6761"/>
    <w:rsid w:val="006E7B35"/>
    <w:rsid w:val="006F12A9"/>
    <w:rsid w:val="006F1EEF"/>
    <w:rsid w:val="006F4D87"/>
    <w:rsid w:val="00701FDC"/>
    <w:rsid w:val="007032BB"/>
    <w:rsid w:val="007045AD"/>
    <w:rsid w:val="00705C81"/>
    <w:rsid w:val="00707CF5"/>
    <w:rsid w:val="00710525"/>
    <w:rsid w:val="00713DC1"/>
    <w:rsid w:val="00722728"/>
    <w:rsid w:val="0072281A"/>
    <w:rsid w:val="00722825"/>
    <w:rsid w:val="007329A0"/>
    <w:rsid w:val="00734416"/>
    <w:rsid w:val="00734BE0"/>
    <w:rsid w:val="00735D29"/>
    <w:rsid w:val="007360E9"/>
    <w:rsid w:val="00736560"/>
    <w:rsid w:val="00736E1B"/>
    <w:rsid w:val="00741004"/>
    <w:rsid w:val="00741F01"/>
    <w:rsid w:val="00743532"/>
    <w:rsid w:val="00744204"/>
    <w:rsid w:val="00746541"/>
    <w:rsid w:val="00746582"/>
    <w:rsid w:val="00747CFF"/>
    <w:rsid w:val="00751804"/>
    <w:rsid w:val="00751C04"/>
    <w:rsid w:val="00752292"/>
    <w:rsid w:val="00752D1B"/>
    <w:rsid w:val="007536B0"/>
    <w:rsid w:val="0075750A"/>
    <w:rsid w:val="00760C2F"/>
    <w:rsid w:val="00763A8E"/>
    <w:rsid w:val="007652F8"/>
    <w:rsid w:val="0076652A"/>
    <w:rsid w:val="0076704E"/>
    <w:rsid w:val="007757C6"/>
    <w:rsid w:val="00780E1B"/>
    <w:rsid w:val="007813A1"/>
    <w:rsid w:val="007817EB"/>
    <w:rsid w:val="00781A11"/>
    <w:rsid w:val="00785FFD"/>
    <w:rsid w:val="0078647B"/>
    <w:rsid w:val="00787C88"/>
    <w:rsid w:val="007915A2"/>
    <w:rsid w:val="0079559F"/>
    <w:rsid w:val="00795BEC"/>
    <w:rsid w:val="007960AA"/>
    <w:rsid w:val="0079710C"/>
    <w:rsid w:val="007A3697"/>
    <w:rsid w:val="007B624F"/>
    <w:rsid w:val="007B7308"/>
    <w:rsid w:val="007B7B9B"/>
    <w:rsid w:val="007C0BB0"/>
    <w:rsid w:val="007C4C06"/>
    <w:rsid w:val="007C5239"/>
    <w:rsid w:val="007C54BD"/>
    <w:rsid w:val="007C6255"/>
    <w:rsid w:val="007D03E7"/>
    <w:rsid w:val="007D3189"/>
    <w:rsid w:val="007D4B65"/>
    <w:rsid w:val="007D54E8"/>
    <w:rsid w:val="007D7678"/>
    <w:rsid w:val="007E0857"/>
    <w:rsid w:val="007E27F5"/>
    <w:rsid w:val="007E2E25"/>
    <w:rsid w:val="007E34C3"/>
    <w:rsid w:val="007E4BEF"/>
    <w:rsid w:val="007E79D2"/>
    <w:rsid w:val="007F211A"/>
    <w:rsid w:val="007F34FE"/>
    <w:rsid w:val="007F3EA0"/>
    <w:rsid w:val="007F5568"/>
    <w:rsid w:val="00804529"/>
    <w:rsid w:val="0080558E"/>
    <w:rsid w:val="00805966"/>
    <w:rsid w:val="008059D8"/>
    <w:rsid w:val="00813940"/>
    <w:rsid w:val="00815511"/>
    <w:rsid w:val="00815721"/>
    <w:rsid w:val="00816468"/>
    <w:rsid w:val="00820C2D"/>
    <w:rsid w:val="00822FAB"/>
    <w:rsid w:val="00824E09"/>
    <w:rsid w:val="008256A4"/>
    <w:rsid w:val="00830B34"/>
    <w:rsid w:val="008320EA"/>
    <w:rsid w:val="00833305"/>
    <w:rsid w:val="00845929"/>
    <w:rsid w:val="008535BD"/>
    <w:rsid w:val="00853DFE"/>
    <w:rsid w:val="00860468"/>
    <w:rsid w:val="0086438D"/>
    <w:rsid w:val="008709F6"/>
    <w:rsid w:val="00870B3E"/>
    <w:rsid w:val="00871888"/>
    <w:rsid w:val="0087208F"/>
    <w:rsid w:val="00872A7C"/>
    <w:rsid w:val="0087494F"/>
    <w:rsid w:val="00875C50"/>
    <w:rsid w:val="008766E2"/>
    <w:rsid w:val="0087685D"/>
    <w:rsid w:val="00876B33"/>
    <w:rsid w:val="00877C29"/>
    <w:rsid w:val="00877CA6"/>
    <w:rsid w:val="00883CF9"/>
    <w:rsid w:val="008842EB"/>
    <w:rsid w:val="00884EF8"/>
    <w:rsid w:val="00885EAC"/>
    <w:rsid w:val="0088714D"/>
    <w:rsid w:val="008915F3"/>
    <w:rsid w:val="008930BC"/>
    <w:rsid w:val="0089518E"/>
    <w:rsid w:val="00896557"/>
    <w:rsid w:val="00897A55"/>
    <w:rsid w:val="008A06D0"/>
    <w:rsid w:val="008A1565"/>
    <w:rsid w:val="008A234E"/>
    <w:rsid w:val="008A5C91"/>
    <w:rsid w:val="008A62D4"/>
    <w:rsid w:val="008A6A3F"/>
    <w:rsid w:val="008B0185"/>
    <w:rsid w:val="008B07CE"/>
    <w:rsid w:val="008B1679"/>
    <w:rsid w:val="008B4529"/>
    <w:rsid w:val="008B7EB5"/>
    <w:rsid w:val="008C347E"/>
    <w:rsid w:val="008C733E"/>
    <w:rsid w:val="008C7663"/>
    <w:rsid w:val="008C7C2A"/>
    <w:rsid w:val="008C7CD3"/>
    <w:rsid w:val="008D1D2E"/>
    <w:rsid w:val="008D2223"/>
    <w:rsid w:val="008E083F"/>
    <w:rsid w:val="008E2553"/>
    <w:rsid w:val="008E36A1"/>
    <w:rsid w:val="008E6C67"/>
    <w:rsid w:val="008F0F26"/>
    <w:rsid w:val="008F3A48"/>
    <w:rsid w:val="008F5131"/>
    <w:rsid w:val="008F5238"/>
    <w:rsid w:val="008F57C8"/>
    <w:rsid w:val="008F5A4A"/>
    <w:rsid w:val="008F6932"/>
    <w:rsid w:val="009027F3"/>
    <w:rsid w:val="00905B80"/>
    <w:rsid w:val="00907BC5"/>
    <w:rsid w:val="0091677B"/>
    <w:rsid w:val="00920620"/>
    <w:rsid w:val="00925764"/>
    <w:rsid w:val="009329BA"/>
    <w:rsid w:val="00933E98"/>
    <w:rsid w:val="00935788"/>
    <w:rsid w:val="0093658A"/>
    <w:rsid w:val="00942E03"/>
    <w:rsid w:val="009430A7"/>
    <w:rsid w:val="00945AFC"/>
    <w:rsid w:val="00946EF0"/>
    <w:rsid w:val="009475A5"/>
    <w:rsid w:val="009516CF"/>
    <w:rsid w:val="0095264D"/>
    <w:rsid w:val="00952F8B"/>
    <w:rsid w:val="00953DF7"/>
    <w:rsid w:val="00957131"/>
    <w:rsid w:val="00957938"/>
    <w:rsid w:val="00960A43"/>
    <w:rsid w:val="00964076"/>
    <w:rsid w:val="00964172"/>
    <w:rsid w:val="009646B8"/>
    <w:rsid w:val="00967D55"/>
    <w:rsid w:val="009707E6"/>
    <w:rsid w:val="00970993"/>
    <w:rsid w:val="00970A03"/>
    <w:rsid w:val="00972421"/>
    <w:rsid w:val="0097311F"/>
    <w:rsid w:val="009733E1"/>
    <w:rsid w:val="009761B6"/>
    <w:rsid w:val="00980963"/>
    <w:rsid w:val="00982E02"/>
    <w:rsid w:val="00984425"/>
    <w:rsid w:val="0098493D"/>
    <w:rsid w:val="00984BE1"/>
    <w:rsid w:val="00990AF2"/>
    <w:rsid w:val="0099190B"/>
    <w:rsid w:val="00991FA4"/>
    <w:rsid w:val="00996625"/>
    <w:rsid w:val="00996D5B"/>
    <w:rsid w:val="00997668"/>
    <w:rsid w:val="00997A33"/>
    <w:rsid w:val="009A14BD"/>
    <w:rsid w:val="009A3EC0"/>
    <w:rsid w:val="009A4FF7"/>
    <w:rsid w:val="009A770D"/>
    <w:rsid w:val="009A7B49"/>
    <w:rsid w:val="009B14B4"/>
    <w:rsid w:val="009B2ED9"/>
    <w:rsid w:val="009B7223"/>
    <w:rsid w:val="009C2391"/>
    <w:rsid w:val="009C393B"/>
    <w:rsid w:val="009C41E8"/>
    <w:rsid w:val="009C4865"/>
    <w:rsid w:val="009C5D0F"/>
    <w:rsid w:val="009C769E"/>
    <w:rsid w:val="009C77E5"/>
    <w:rsid w:val="009C7EAD"/>
    <w:rsid w:val="009D18FD"/>
    <w:rsid w:val="009D3818"/>
    <w:rsid w:val="009D388A"/>
    <w:rsid w:val="009D7697"/>
    <w:rsid w:val="009D7A94"/>
    <w:rsid w:val="009E1090"/>
    <w:rsid w:val="009E28A1"/>
    <w:rsid w:val="009F1DA5"/>
    <w:rsid w:val="009F74E3"/>
    <w:rsid w:val="009F7B23"/>
    <w:rsid w:val="00A00335"/>
    <w:rsid w:val="00A00514"/>
    <w:rsid w:val="00A01A54"/>
    <w:rsid w:val="00A03B7C"/>
    <w:rsid w:val="00A03B8D"/>
    <w:rsid w:val="00A06D2E"/>
    <w:rsid w:val="00A070D5"/>
    <w:rsid w:val="00A1197A"/>
    <w:rsid w:val="00A170F5"/>
    <w:rsid w:val="00A174D9"/>
    <w:rsid w:val="00A200CE"/>
    <w:rsid w:val="00A20C26"/>
    <w:rsid w:val="00A216DB"/>
    <w:rsid w:val="00A21BDC"/>
    <w:rsid w:val="00A25545"/>
    <w:rsid w:val="00A30478"/>
    <w:rsid w:val="00A313D0"/>
    <w:rsid w:val="00A323CC"/>
    <w:rsid w:val="00A32490"/>
    <w:rsid w:val="00A327FF"/>
    <w:rsid w:val="00A34A36"/>
    <w:rsid w:val="00A35B4B"/>
    <w:rsid w:val="00A3794B"/>
    <w:rsid w:val="00A40CD6"/>
    <w:rsid w:val="00A40D18"/>
    <w:rsid w:val="00A40E1A"/>
    <w:rsid w:val="00A40E90"/>
    <w:rsid w:val="00A4576B"/>
    <w:rsid w:val="00A45CC6"/>
    <w:rsid w:val="00A53033"/>
    <w:rsid w:val="00A56C8E"/>
    <w:rsid w:val="00A6242A"/>
    <w:rsid w:val="00A6252F"/>
    <w:rsid w:val="00A63646"/>
    <w:rsid w:val="00A63772"/>
    <w:rsid w:val="00A731D0"/>
    <w:rsid w:val="00A74070"/>
    <w:rsid w:val="00A76549"/>
    <w:rsid w:val="00A76D0B"/>
    <w:rsid w:val="00A804A4"/>
    <w:rsid w:val="00A820D7"/>
    <w:rsid w:val="00A8386F"/>
    <w:rsid w:val="00A83F7D"/>
    <w:rsid w:val="00A85167"/>
    <w:rsid w:val="00A905CB"/>
    <w:rsid w:val="00A92C9A"/>
    <w:rsid w:val="00A9420C"/>
    <w:rsid w:val="00A95089"/>
    <w:rsid w:val="00AA12B4"/>
    <w:rsid w:val="00AA21B9"/>
    <w:rsid w:val="00AA2F0F"/>
    <w:rsid w:val="00AA4CAB"/>
    <w:rsid w:val="00AB1824"/>
    <w:rsid w:val="00AB3810"/>
    <w:rsid w:val="00AB61B4"/>
    <w:rsid w:val="00AB66AF"/>
    <w:rsid w:val="00AC0C59"/>
    <w:rsid w:val="00AC1718"/>
    <w:rsid w:val="00AC1DCC"/>
    <w:rsid w:val="00AC2C13"/>
    <w:rsid w:val="00AC4E53"/>
    <w:rsid w:val="00AC5220"/>
    <w:rsid w:val="00AC533F"/>
    <w:rsid w:val="00AC63B4"/>
    <w:rsid w:val="00AC6E7F"/>
    <w:rsid w:val="00AC702F"/>
    <w:rsid w:val="00AC7CFA"/>
    <w:rsid w:val="00AD0649"/>
    <w:rsid w:val="00AD0A27"/>
    <w:rsid w:val="00AD3648"/>
    <w:rsid w:val="00AD4257"/>
    <w:rsid w:val="00AD5FAE"/>
    <w:rsid w:val="00AD6F1F"/>
    <w:rsid w:val="00AE21F1"/>
    <w:rsid w:val="00AF2151"/>
    <w:rsid w:val="00AF3234"/>
    <w:rsid w:val="00AF4EC3"/>
    <w:rsid w:val="00AF58D1"/>
    <w:rsid w:val="00AF69E4"/>
    <w:rsid w:val="00AF7722"/>
    <w:rsid w:val="00B00B08"/>
    <w:rsid w:val="00B02EE0"/>
    <w:rsid w:val="00B0479C"/>
    <w:rsid w:val="00B0490B"/>
    <w:rsid w:val="00B05DDF"/>
    <w:rsid w:val="00B07202"/>
    <w:rsid w:val="00B07F58"/>
    <w:rsid w:val="00B133F3"/>
    <w:rsid w:val="00B13E33"/>
    <w:rsid w:val="00B157CB"/>
    <w:rsid w:val="00B16A4F"/>
    <w:rsid w:val="00B2169B"/>
    <w:rsid w:val="00B22F29"/>
    <w:rsid w:val="00B3133F"/>
    <w:rsid w:val="00B4073C"/>
    <w:rsid w:val="00B41449"/>
    <w:rsid w:val="00B42C45"/>
    <w:rsid w:val="00B4628F"/>
    <w:rsid w:val="00B50401"/>
    <w:rsid w:val="00B50F50"/>
    <w:rsid w:val="00B528F6"/>
    <w:rsid w:val="00B55AC5"/>
    <w:rsid w:val="00B57133"/>
    <w:rsid w:val="00B606C2"/>
    <w:rsid w:val="00B647EB"/>
    <w:rsid w:val="00B739A2"/>
    <w:rsid w:val="00B7550D"/>
    <w:rsid w:val="00B763DF"/>
    <w:rsid w:val="00B814A6"/>
    <w:rsid w:val="00B81BA4"/>
    <w:rsid w:val="00B8527A"/>
    <w:rsid w:val="00BA0E43"/>
    <w:rsid w:val="00BA0EF2"/>
    <w:rsid w:val="00BA5020"/>
    <w:rsid w:val="00BA6915"/>
    <w:rsid w:val="00BB10C9"/>
    <w:rsid w:val="00BB1FDA"/>
    <w:rsid w:val="00BB50F6"/>
    <w:rsid w:val="00BB539F"/>
    <w:rsid w:val="00BC1214"/>
    <w:rsid w:val="00BC353B"/>
    <w:rsid w:val="00BC45FD"/>
    <w:rsid w:val="00BC49BC"/>
    <w:rsid w:val="00BC5592"/>
    <w:rsid w:val="00BD00A5"/>
    <w:rsid w:val="00BD4A6E"/>
    <w:rsid w:val="00BE0E46"/>
    <w:rsid w:val="00BE1F53"/>
    <w:rsid w:val="00BE37E6"/>
    <w:rsid w:val="00BE56A8"/>
    <w:rsid w:val="00BE6B37"/>
    <w:rsid w:val="00BF1F88"/>
    <w:rsid w:val="00BF28B7"/>
    <w:rsid w:val="00BF355F"/>
    <w:rsid w:val="00BF77DC"/>
    <w:rsid w:val="00BF7EE2"/>
    <w:rsid w:val="00C051CC"/>
    <w:rsid w:val="00C074E4"/>
    <w:rsid w:val="00C14230"/>
    <w:rsid w:val="00C20A19"/>
    <w:rsid w:val="00C22E6F"/>
    <w:rsid w:val="00C30AC8"/>
    <w:rsid w:val="00C37E09"/>
    <w:rsid w:val="00C40906"/>
    <w:rsid w:val="00C40F01"/>
    <w:rsid w:val="00C435F9"/>
    <w:rsid w:val="00C46BDB"/>
    <w:rsid w:val="00C5165D"/>
    <w:rsid w:val="00C5181C"/>
    <w:rsid w:val="00C53351"/>
    <w:rsid w:val="00C5390D"/>
    <w:rsid w:val="00C53D4B"/>
    <w:rsid w:val="00C5463E"/>
    <w:rsid w:val="00C550A9"/>
    <w:rsid w:val="00C5738C"/>
    <w:rsid w:val="00C6159D"/>
    <w:rsid w:val="00C70635"/>
    <w:rsid w:val="00C7107E"/>
    <w:rsid w:val="00C72FF8"/>
    <w:rsid w:val="00C741DB"/>
    <w:rsid w:val="00C74B4F"/>
    <w:rsid w:val="00C75C79"/>
    <w:rsid w:val="00C81C98"/>
    <w:rsid w:val="00C85BF7"/>
    <w:rsid w:val="00C86DAA"/>
    <w:rsid w:val="00C90103"/>
    <w:rsid w:val="00C91A60"/>
    <w:rsid w:val="00C926B8"/>
    <w:rsid w:val="00C92A69"/>
    <w:rsid w:val="00C9327F"/>
    <w:rsid w:val="00C9668B"/>
    <w:rsid w:val="00CA3EBE"/>
    <w:rsid w:val="00CA42B4"/>
    <w:rsid w:val="00CA7568"/>
    <w:rsid w:val="00CB156D"/>
    <w:rsid w:val="00CB4A9C"/>
    <w:rsid w:val="00CB58CC"/>
    <w:rsid w:val="00CB5F3A"/>
    <w:rsid w:val="00CB6664"/>
    <w:rsid w:val="00CC49A5"/>
    <w:rsid w:val="00CC78E1"/>
    <w:rsid w:val="00CD0769"/>
    <w:rsid w:val="00CD34C5"/>
    <w:rsid w:val="00CD39C5"/>
    <w:rsid w:val="00CD4BD7"/>
    <w:rsid w:val="00CD628E"/>
    <w:rsid w:val="00CD7EBF"/>
    <w:rsid w:val="00CE40EA"/>
    <w:rsid w:val="00CE4B33"/>
    <w:rsid w:val="00CE59C6"/>
    <w:rsid w:val="00CE67F8"/>
    <w:rsid w:val="00CE7C1D"/>
    <w:rsid w:val="00CF1D50"/>
    <w:rsid w:val="00CF3DE4"/>
    <w:rsid w:val="00D005E6"/>
    <w:rsid w:val="00D01283"/>
    <w:rsid w:val="00D023E1"/>
    <w:rsid w:val="00D02B36"/>
    <w:rsid w:val="00D04729"/>
    <w:rsid w:val="00D0796E"/>
    <w:rsid w:val="00D11155"/>
    <w:rsid w:val="00D11157"/>
    <w:rsid w:val="00D11D0F"/>
    <w:rsid w:val="00D13819"/>
    <w:rsid w:val="00D14369"/>
    <w:rsid w:val="00D17812"/>
    <w:rsid w:val="00D207C9"/>
    <w:rsid w:val="00D221BA"/>
    <w:rsid w:val="00D2627B"/>
    <w:rsid w:val="00D26CED"/>
    <w:rsid w:val="00D42F8A"/>
    <w:rsid w:val="00D43471"/>
    <w:rsid w:val="00D43D9D"/>
    <w:rsid w:val="00D463F1"/>
    <w:rsid w:val="00D475F6"/>
    <w:rsid w:val="00D50E47"/>
    <w:rsid w:val="00D514BA"/>
    <w:rsid w:val="00D5263B"/>
    <w:rsid w:val="00D53AB1"/>
    <w:rsid w:val="00D5484F"/>
    <w:rsid w:val="00D551E4"/>
    <w:rsid w:val="00D57A4F"/>
    <w:rsid w:val="00D67780"/>
    <w:rsid w:val="00D67B01"/>
    <w:rsid w:val="00D706B5"/>
    <w:rsid w:val="00D71DD5"/>
    <w:rsid w:val="00D727AB"/>
    <w:rsid w:val="00D741C2"/>
    <w:rsid w:val="00D74552"/>
    <w:rsid w:val="00D80944"/>
    <w:rsid w:val="00D8177B"/>
    <w:rsid w:val="00D8289F"/>
    <w:rsid w:val="00D868B6"/>
    <w:rsid w:val="00D90267"/>
    <w:rsid w:val="00D91EC3"/>
    <w:rsid w:val="00D92664"/>
    <w:rsid w:val="00D92E95"/>
    <w:rsid w:val="00DA172E"/>
    <w:rsid w:val="00DA37FF"/>
    <w:rsid w:val="00DA41F4"/>
    <w:rsid w:val="00DA5DF4"/>
    <w:rsid w:val="00DB110F"/>
    <w:rsid w:val="00DB57AC"/>
    <w:rsid w:val="00DB5DF5"/>
    <w:rsid w:val="00DB662E"/>
    <w:rsid w:val="00DC3F1C"/>
    <w:rsid w:val="00DC6374"/>
    <w:rsid w:val="00DD0D91"/>
    <w:rsid w:val="00DD1FEC"/>
    <w:rsid w:val="00DD3473"/>
    <w:rsid w:val="00DD3911"/>
    <w:rsid w:val="00DD5AFD"/>
    <w:rsid w:val="00DD7453"/>
    <w:rsid w:val="00DE10B4"/>
    <w:rsid w:val="00DE2B9E"/>
    <w:rsid w:val="00DE2F8E"/>
    <w:rsid w:val="00DE35E1"/>
    <w:rsid w:val="00DE544F"/>
    <w:rsid w:val="00DE7428"/>
    <w:rsid w:val="00DF212E"/>
    <w:rsid w:val="00DF5319"/>
    <w:rsid w:val="00E0266F"/>
    <w:rsid w:val="00E05CF3"/>
    <w:rsid w:val="00E05D58"/>
    <w:rsid w:val="00E06F4E"/>
    <w:rsid w:val="00E128AB"/>
    <w:rsid w:val="00E13405"/>
    <w:rsid w:val="00E13C83"/>
    <w:rsid w:val="00E209BC"/>
    <w:rsid w:val="00E3042E"/>
    <w:rsid w:val="00E30693"/>
    <w:rsid w:val="00E334FE"/>
    <w:rsid w:val="00E349BF"/>
    <w:rsid w:val="00E3535E"/>
    <w:rsid w:val="00E3674A"/>
    <w:rsid w:val="00E4165D"/>
    <w:rsid w:val="00E42005"/>
    <w:rsid w:val="00E43538"/>
    <w:rsid w:val="00E53F36"/>
    <w:rsid w:val="00E54227"/>
    <w:rsid w:val="00E54CA0"/>
    <w:rsid w:val="00E56563"/>
    <w:rsid w:val="00E567A3"/>
    <w:rsid w:val="00E56A5C"/>
    <w:rsid w:val="00E579B0"/>
    <w:rsid w:val="00E606A0"/>
    <w:rsid w:val="00E61FA1"/>
    <w:rsid w:val="00E641E6"/>
    <w:rsid w:val="00E65491"/>
    <w:rsid w:val="00E6734A"/>
    <w:rsid w:val="00E71E3E"/>
    <w:rsid w:val="00E71FCF"/>
    <w:rsid w:val="00E72068"/>
    <w:rsid w:val="00E75DA3"/>
    <w:rsid w:val="00E82D72"/>
    <w:rsid w:val="00E86180"/>
    <w:rsid w:val="00E87B47"/>
    <w:rsid w:val="00E93081"/>
    <w:rsid w:val="00E943D2"/>
    <w:rsid w:val="00E9465B"/>
    <w:rsid w:val="00E94932"/>
    <w:rsid w:val="00E94E1F"/>
    <w:rsid w:val="00E96911"/>
    <w:rsid w:val="00E97BC3"/>
    <w:rsid w:val="00E97D51"/>
    <w:rsid w:val="00EA0F57"/>
    <w:rsid w:val="00EA2C8B"/>
    <w:rsid w:val="00EA48C5"/>
    <w:rsid w:val="00EB07CA"/>
    <w:rsid w:val="00EB5D7F"/>
    <w:rsid w:val="00EC0CF3"/>
    <w:rsid w:val="00EC4677"/>
    <w:rsid w:val="00EC49F6"/>
    <w:rsid w:val="00EC5DC0"/>
    <w:rsid w:val="00ED11DB"/>
    <w:rsid w:val="00ED2A40"/>
    <w:rsid w:val="00ED6DA2"/>
    <w:rsid w:val="00EE0511"/>
    <w:rsid w:val="00EE125D"/>
    <w:rsid w:val="00EE35A9"/>
    <w:rsid w:val="00EE3F08"/>
    <w:rsid w:val="00EE50BB"/>
    <w:rsid w:val="00EF16EA"/>
    <w:rsid w:val="00F001E5"/>
    <w:rsid w:val="00F038D0"/>
    <w:rsid w:val="00F04116"/>
    <w:rsid w:val="00F07FA0"/>
    <w:rsid w:val="00F14C08"/>
    <w:rsid w:val="00F14E67"/>
    <w:rsid w:val="00F22E41"/>
    <w:rsid w:val="00F23665"/>
    <w:rsid w:val="00F246CE"/>
    <w:rsid w:val="00F247B2"/>
    <w:rsid w:val="00F24E3F"/>
    <w:rsid w:val="00F263CC"/>
    <w:rsid w:val="00F2760C"/>
    <w:rsid w:val="00F27ABF"/>
    <w:rsid w:val="00F30818"/>
    <w:rsid w:val="00F3253D"/>
    <w:rsid w:val="00F32EB4"/>
    <w:rsid w:val="00F34A69"/>
    <w:rsid w:val="00F4089A"/>
    <w:rsid w:val="00F464C6"/>
    <w:rsid w:val="00F474E9"/>
    <w:rsid w:val="00F51BA3"/>
    <w:rsid w:val="00F5326A"/>
    <w:rsid w:val="00F5400B"/>
    <w:rsid w:val="00F54BD1"/>
    <w:rsid w:val="00F55299"/>
    <w:rsid w:val="00F55F48"/>
    <w:rsid w:val="00F56BB7"/>
    <w:rsid w:val="00F56DA9"/>
    <w:rsid w:val="00F63639"/>
    <w:rsid w:val="00F636A6"/>
    <w:rsid w:val="00F6718C"/>
    <w:rsid w:val="00F743AE"/>
    <w:rsid w:val="00F74634"/>
    <w:rsid w:val="00F7474D"/>
    <w:rsid w:val="00F74851"/>
    <w:rsid w:val="00F76C5C"/>
    <w:rsid w:val="00F76CEF"/>
    <w:rsid w:val="00F82112"/>
    <w:rsid w:val="00F84756"/>
    <w:rsid w:val="00F92CD4"/>
    <w:rsid w:val="00F93E65"/>
    <w:rsid w:val="00F95C68"/>
    <w:rsid w:val="00F97E8B"/>
    <w:rsid w:val="00F97F2F"/>
    <w:rsid w:val="00F97FE6"/>
    <w:rsid w:val="00FA17F5"/>
    <w:rsid w:val="00FA1D2F"/>
    <w:rsid w:val="00FA21C8"/>
    <w:rsid w:val="00FA29E8"/>
    <w:rsid w:val="00FA4373"/>
    <w:rsid w:val="00FA497A"/>
    <w:rsid w:val="00FA5147"/>
    <w:rsid w:val="00FB05DB"/>
    <w:rsid w:val="00FB2A91"/>
    <w:rsid w:val="00FB410D"/>
    <w:rsid w:val="00FB4829"/>
    <w:rsid w:val="00FB4941"/>
    <w:rsid w:val="00FB733B"/>
    <w:rsid w:val="00FC011B"/>
    <w:rsid w:val="00FC0C76"/>
    <w:rsid w:val="00FC4A42"/>
    <w:rsid w:val="00FC4B21"/>
    <w:rsid w:val="00FD2A67"/>
    <w:rsid w:val="00FD5A4F"/>
    <w:rsid w:val="00FD5D80"/>
    <w:rsid w:val="00FE015A"/>
    <w:rsid w:val="00FE08F9"/>
    <w:rsid w:val="00FE1A03"/>
    <w:rsid w:val="00FE48C3"/>
    <w:rsid w:val="00FF59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3D4B"/>
  </w:style>
  <w:style w:type="paragraph" w:styleId="3">
    <w:name w:val="heading 3"/>
    <w:basedOn w:val="a"/>
    <w:link w:val="30"/>
    <w:uiPriority w:val="9"/>
    <w:qFormat/>
    <w:rsid w:val="006F12A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F12A9"/>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6F12A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781219306">
      <w:bodyDiv w:val="1"/>
      <w:marLeft w:val="0"/>
      <w:marRight w:val="0"/>
      <w:marTop w:val="0"/>
      <w:marBottom w:val="0"/>
      <w:divBdr>
        <w:top w:val="none" w:sz="0" w:space="0" w:color="auto"/>
        <w:left w:val="none" w:sz="0" w:space="0" w:color="auto"/>
        <w:bottom w:val="none" w:sz="0" w:space="0" w:color="auto"/>
        <w:right w:val="none" w:sz="0" w:space="0" w:color="auto"/>
      </w:divBdr>
      <w:divsChild>
        <w:div w:id="2129423293">
          <w:marLeft w:val="0"/>
          <w:marRight w:val="0"/>
          <w:marTop w:val="0"/>
          <w:marBottom w:val="0"/>
          <w:divBdr>
            <w:top w:val="none" w:sz="0" w:space="0" w:color="auto"/>
            <w:left w:val="none" w:sz="0" w:space="0" w:color="auto"/>
            <w:bottom w:val="none" w:sz="0" w:space="0" w:color="auto"/>
            <w:right w:val="none" w:sz="0" w:space="0" w:color="auto"/>
          </w:divBdr>
          <w:divsChild>
            <w:div w:id="1028682037">
              <w:marLeft w:val="0"/>
              <w:marRight w:val="0"/>
              <w:marTop w:val="0"/>
              <w:marBottom w:val="0"/>
              <w:divBdr>
                <w:top w:val="none" w:sz="0" w:space="0" w:color="auto"/>
                <w:left w:val="none" w:sz="0" w:space="0" w:color="auto"/>
                <w:bottom w:val="none" w:sz="0" w:space="0" w:color="auto"/>
                <w:right w:val="none" w:sz="0" w:space="0" w:color="auto"/>
              </w:divBdr>
            </w:div>
            <w:div w:id="885332386">
              <w:marLeft w:val="0"/>
              <w:marRight w:val="0"/>
              <w:marTop w:val="0"/>
              <w:marBottom w:val="0"/>
              <w:divBdr>
                <w:top w:val="none" w:sz="0" w:space="0" w:color="auto"/>
                <w:left w:val="none" w:sz="0" w:space="0" w:color="auto"/>
                <w:bottom w:val="none" w:sz="0" w:space="0" w:color="auto"/>
                <w:right w:val="none" w:sz="0" w:space="0" w:color="auto"/>
              </w:divBdr>
            </w:div>
            <w:div w:id="714502800">
              <w:marLeft w:val="0"/>
              <w:marRight w:val="0"/>
              <w:marTop w:val="0"/>
              <w:marBottom w:val="0"/>
              <w:divBdr>
                <w:top w:val="none" w:sz="0" w:space="0" w:color="auto"/>
                <w:left w:val="none" w:sz="0" w:space="0" w:color="auto"/>
                <w:bottom w:val="none" w:sz="0" w:space="0" w:color="auto"/>
                <w:right w:val="none" w:sz="0" w:space="0" w:color="auto"/>
              </w:divBdr>
            </w:div>
            <w:div w:id="800222924">
              <w:marLeft w:val="0"/>
              <w:marRight w:val="0"/>
              <w:marTop w:val="0"/>
              <w:marBottom w:val="0"/>
              <w:divBdr>
                <w:top w:val="none" w:sz="0" w:space="0" w:color="auto"/>
                <w:left w:val="none" w:sz="0" w:space="0" w:color="auto"/>
                <w:bottom w:val="none" w:sz="0" w:space="0" w:color="auto"/>
                <w:right w:val="none" w:sz="0" w:space="0" w:color="auto"/>
              </w:divBdr>
            </w:div>
            <w:div w:id="554122306">
              <w:marLeft w:val="0"/>
              <w:marRight w:val="0"/>
              <w:marTop w:val="0"/>
              <w:marBottom w:val="0"/>
              <w:divBdr>
                <w:top w:val="none" w:sz="0" w:space="0" w:color="auto"/>
                <w:left w:val="none" w:sz="0" w:space="0" w:color="auto"/>
                <w:bottom w:val="none" w:sz="0" w:space="0" w:color="auto"/>
                <w:right w:val="none" w:sz="0" w:space="0" w:color="auto"/>
              </w:divBdr>
            </w:div>
            <w:div w:id="1140728556">
              <w:marLeft w:val="0"/>
              <w:marRight w:val="0"/>
              <w:marTop w:val="0"/>
              <w:marBottom w:val="0"/>
              <w:divBdr>
                <w:top w:val="none" w:sz="0" w:space="0" w:color="auto"/>
                <w:left w:val="none" w:sz="0" w:space="0" w:color="auto"/>
                <w:bottom w:val="none" w:sz="0" w:space="0" w:color="auto"/>
                <w:right w:val="none" w:sz="0" w:space="0" w:color="auto"/>
              </w:divBdr>
            </w:div>
            <w:div w:id="931207011">
              <w:marLeft w:val="0"/>
              <w:marRight w:val="0"/>
              <w:marTop w:val="0"/>
              <w:marBottom w:val="0"/>
              <w:divBdr>
                <w:top w:val="none" w:sz="0" w:space="0" w:color="auto"/>
                <w:left w:val="none" w:sz="0" w:space="0" w:color="auto"/>
                <w:bottom w:val="none" w:sz="0" w:space="0" w:color="auto"/>
                <w:right w:val="none" w:sz="0" w:space="0" w:color="auto"/>
              </w:divBdr>
            </w:div>
            <w:div w:id="849488517">
              <w:marLeft w:val="0"/>
              <w:marRight w:val="0"/>
              <w:marTop w:val="0"/>
              <w:marBottom w:val="0"/>
              <w:divBdr>
                <w:top w:val="none" w:sz="0" w:space="0" w:color="auto"/>
                <w:left w:val="none" w:sz="0" w:space="0" w:color="auto"/>
                <w:bottom w:val="none" w:sz="0" w:space="0" w:color="auto"/>
                <w:right w:val="none" w:sz="0" w:space="0" w:color="auto"/>
              </w:divBdr>
            </w:div>
            <w:div w:id="1185898068">
              <w:marLeft w:val="0"/>
              <w:marRight w:val="0"/>
              <w:marTop w:val="0"/>
              <w:marBottom w:val="0"/>
              <w:divBdr>
                <w:top w:val="none" w:sz="0" w:space="0" w:color="auto"/>
                <w:left w:val="none" w:sz="0" w:space="0" w:color="auto"/>
                <w:bottom w:val="none" w:sz="0" w:space="0" w:color="auto"/>
                <w:right w:val="none" w:sz="0" w:space="0" w:color="auto"/>
              </w:divBdr>
            </w:div>
            <w:div w:id="1925843182">
              <w:marLeft w:val="0"/>
              <w:marRight w:val="0"/>
              <w:marTop w:val="0"/>
              <w:marBottom w:val="0"/>
              <w:divBdr>
                <w:top w:val="none" w:sz="0" w:space="0" w:color="auto"/>
                <w:left w:val="none" w:sz="0" w:space="0" w:color="auto"/>
                <w:bottom w:val="none" w:sz="0" w:space="0" w:color="auto"/>
                <w:right w:val="none" w:sz="0" w:space="0" w:color="auto"/>
              </w:divBdr>
            </w:div>
            <w:div w:id="239604673">
              <w:marLeft w:val="0"/>
              <w:marRight w:val="0"/>
              <w:marTop w:val="0"/>
              <w:marBottom w:val="0"/>
              <w:divBdr>
                <w:top w:val="none" w:sz="0" w:space="0" w:color="auto"/>
                <w:left w:val="none" w:sz="0" w:space="0" w:color="auto"/>
                <w:bottom w:val="none" w:sz="0" w:space="0" w:color="auto"/>
                <w:right w:val="none" w:sz="0" w:space="0" w:color="auto"/>
              </w:divBdr>
            </w:div>
            <w:div w:id="5451661">
              <w:marLeft w:val="0"/>
              <w:marRight w:val="0"/>
              <w:marTop w:val="0"/>
              <w:marBottom w:val="0"/>
              <w:divBdr>
                <w:top w:val="none" w:sz="0" w:space="0" w:color="auto"/>
                <w:left w:val="none" w:sz="0" w:space="0" w:color="auto"/>
                <w:bottom w:val="none" w:sz="0" w:space="0" w:color="auto"/>
                <w:right w:val="none" w:sz="0" w:space="0" w:color="auto"/>
              </w:divBdr>
            </w:div>
            <w:div w:id="985472372">
              <w:marLeft w:val="0"/>
              <w:marRight w:val="0"/>
              <w:marTop w:val="0"/>
              <w:marBottom w:val="0"/>
              <w:divBdr>
                <w:top w:val="none" w:sz="0" w:space="0" w:color="auto"/>
                <w:left w:val="none" w:sz="0" w:space="0" w:color="auto"/>
                <w:bottom w:val="none" w:sz="0" w:space="0" w:color="auto"/>
                <w:right w:val="none" w:sz="0" w:space="0" w:color="auto"/>
              </w:divBdr>
            </w:div>
            <w:div w:id="2018539616">
              <w:marLeft w:val="0"/>
              <w:marRight w:val="0"/>
              <w:marTop w:val="0"/>
              <w:marBottom w:val="0"/>
              <w:divBdr>
                <w:top w:val="none" w:sz="0" w:space="0" w:color="auto"/>
                <w:left w:val="none" w:sz="0" w:space="0" w:color="auto"/>
                <w:bottom w:val="none" w:sz="0" w:space="0" w:color="auto"/>
                <w:right w:val="none" w:sz="0" w:space="0" w:color="auto"/>
              </w:divBdr>
            </w:div>
            <w:div w:id="575749783">
              <w:marLeft w:val="0"/>
              <w:marRight w:val="0"/>
              <w:marTop w:val="0"/>
              <w:marBottom w:val="0"/>
              <w:divBdr>
                <w:top w:val="none" w:sz="0" w:space="0" w:color="auto"/>
                <w:left w:val="none" w:sz="0" w:space="0" w:color="auto"/>
                <w:bottom w:val="none" w:sz="0" w:space="0" w:color="auto"/>
                <w:right w:val="none" w:sz="0" w:space="0" w:color="auto"/>
              </w:divBdr>
            </w:div>
            <w:div w:id="1132216537">
              <w:marLeft w:val="0"/>
              <w:marRight w:val="0"/>
              <w:marTop w:val="0"/>
              <w:marBottom w:val="0"/>
              <w:divBdr>
                <w:top w:val="none" w:sz="0" w:space="0" w:color="auto"/>
                <w:left w:val="none" w:sz="0" w:space="0" w:color="auto"/>
                <w:bottom w:val="none" w:sz="0" w:space="0" w:color="auto"/>
                <w:right w:val="none" w:sz="0" w:space="0" w:color="auto"/>
              </w:divBdr>
            </w:div>
            <w:div w:id="1504081871">
              <w:marLeft w:val="0"/>
              <w:marRight w:val="0"/>
              <w:marTop w:val="0"/>
              <w:marBottom w:val="0"/>
              <w:divBdr>
                <w:top w:val="none" w:sz="0" w:space="0" w:color="auto"/>
                <w:left w:val="none" w:sz="0" w:space="0" w:color="auto"/>
                <w:bottom w:val="none" w:sz="0" w:space="0" w:color="auto"/>
                <w:right w:val="none" w:sz="0" w:space="0" w:color="auto"/>
              </w:divBdr>
            </w:div>
            <w:div w:id="1789158679">
              <w:marLeft w:val="0"/>
              <w:marRight w:val="0"/>
              <w:marTop w:val="0"/>
              <w:marBottom w:val="0"/>
              <w:divBdr>
                <w:top w:val="none" w:sz="0" w:space="0" w:color="auto"/>
                <w:left w:val="none" w:sz="0" w:space="0" w:color="auto"/>
                <w:bottom w:val="none" w:sz="0" w:space="0" w:color="auto"/>
                <w:right w:val="none" w:sz="0" w:space="0" w:color="auto"/>
              </w:divBdr>
            </w:div>
            <w:div w:id="1340814273">
              <w:marLeft w:val="0"/>
              <w:marRight w:val="0"/>
              <w:marTop w:val="0"/>
              <w:marBottom w:val="0"/>
              <w:divBdr>
                <w:top w:val="none" w:sz="0" w:space="0" w:color="auto"/>
                <w:left w:val="none" w:sz="0" w:space="0" w:color="auto"/>
                <w:bottom w:val="none" w:sz="0" w:space="0" w:color="auto"/>
                <w:right w:val="none" w:sz="0" w:space="0" w:color="auto"/>
              </w:divBdr>
            </w:div>
            <w:div w:id="172914838">
              <w:marLeft w:val="0"/>
              <w:marRight w:val="0"/>
              <w:marTop w:val="0"/>
              <w:marBottom w:val="0"/>
              <w:divBdr>
                <w:top w:val="none" w:sz="0" w:space="0" w:color="auto"/>
                <w:left w:val="none" w:sz="0" w:space="0" w:color="auto"/>
                <w:bottom w:val="none" w:sz="0" w:space="0" w:color="auto"/>
                <w:right w:val="none" w:sz="0" w:space="0" w:color="auto"/>
              </w:divBdr>
            </w:div>
            <w:div w:id="820847503">
              <w:marLeft w:val="0"/>
              <w:marRight w:val="0"/>
              <w:marTop w:val="0"/>
              <w:marBottom w:val="0"/>
              <w:divBdr>
                <w:top w:val="none" w:sz="0" w:space="0" w:color="auto"/>
                <w:left w:val="none" w:sz="0" w:space="0" w:color="auto"/>
                <w:bottom w:val="none" w:sz="0" w:space="0" w:color="auto"/>
                <w:right w:val="none" w:sz="0" w:space="0" w:color="auto"/>
              </w:divBdr>
            </w:div>
            <w:div w:id="1143352083">
              <w:marLeft w:val="0"/>
              <w:marRight w:val="0"/>
              <w:marTop w:val="0"/>
              <w:marBottom w:val="0"/>
              <w:divBdr>
                <w:top w:val="none" w:sz="0" w:space="0" w:color="auto"/>
                <w:left w:val="none" w:sz="0" w:space="0" w:color="auto"/>
                <w:bottom w:val="none" w:sz="0" w:space="0" w:color="auto"/>
                <w:right w:val="none" w:sz="0" w:space="0" w:color="auto"/>
              </w:divBdr>
            </w:div>
            <w:div w:id="531194053">
              <w:marLeft w:val="0"/>
              <w:marRight w:val="0"/>
              <w:marTop w:val="0"/>
              <w:marBottom w:val="0"/>
              <w:divBdr>
                <w:top w:val="none" w:sz="0" w:space="0" w:color="auto"/>
                <w:left w:val="none" w:sz="0" w:space="0" w:color="auto"/>
                <w:bottom w:val="none" w:sz="0" w:space="0" w:color="auto"/>
                <w:right w:val="none" w:sz="0" w:space="0" w:color="auto"/>
              </w:divBdr>
            </w:div>
            <w:div w:id="136456321">
              <w:marLeft w:val="0"/>
              <w:marRight w:val="0"/>
              <w:marTop w:val="0"/>
              <w:marBottom w:val="0"/>
              <w:divBdr>
                <w:top w:val="none" w:sz="0" w:space="0" w:color="auto"/>
                <w:left w:val="none" w:sz="0" w:space="0" w:color="auto"/>
                <w:bottom w:val="none" w:sz="0" w:space="0" w:color="auto"/>
                <w:right w:val="none" w:sz="0" w:space="0" w:color="auto"/>
              </w:divBdr>
            </w:div>
            <w:div w:id="1582831702">
              <w:marLeft w:val="0"/>
              <w:marRight w:val="0"/>
              <w:marTop w:val="0"/>
              <w:marBottom w:val="0"/>
              <w:divBdr>
                <w:top w:val="none" w:sz="0" w:space="0" w:color="auto"/>
                <w:left w:val="none" w:sz="0" w:space="0" w:color="auto"/>
                <w:bottom w:val="none" w:sz="0" w:space="0" w:color="auto"/>
                <w:right w:val="none" w:sz="0" w:space="0" w:color="auto"/>
              </w:divBdr>
            </w:div>
            <w:div w:id="965089163">
              <w:marLeft w:val="0"/>
              <w:marRight w:val="0"/>
              <w:marTop w:val="0"/>
              <w:marBottom w:val="0"/>
              <w:divBdr>
                <w:top w:val="none" w:sz="0" w:space="0" w:color="auto"/>
                <w:left w:val="none" w:sz="0" w:space="0" w:color="auto"/>
                <w:bottom w:val="none" w:sz="0" w:space="0" w:color="auto"/>
                <w:right w:val="none" w:sz="0" w:space="0" w:color="auto"/>
              </w:divBdr>
            </w:div>
            <w:div w:id="963392629">
              <w:marLeft w:val="0"/>
              <w:marRight w:val="0"/>
              <w:marTop w:val="0"/>
              <w:marBottom w:val="0"/>
              <w:divBdr>
                <w:top w:val="none" w:sz="0" w:space="0" w:color="auto"/>
                <w:left w:val="none" w:sz="0" w:space="0" w:color="auto"/>
                <w:bottom w:val="none" w:sz="0" w:space="0" w:color="auto"/>
                <w:right w:val="none" w:sz="0" w:space="0" w:color="auto"/>
              </w:divBdr>
            </w:div>
            <w:div w:id="357850102">
              <w:marLeft w:val="0"/>
              <w:marRight w:val="0"/>
              <w:marTop w:val="0"/>
              <w:marBottom w:val="0"/>
              <w:divBdr>
                <w:top w:val="none" w:sz="0" w:space="0" w:color="auto"/>
                <w:left w:val="none" w:sz="0" w:space="0" w:color="auto"/>
                <w:bottom w:val="none" w:sz="0" w:space="0" w:color="auto"/>
                <w:right w:val="none" w:sz="0" w:space="0" w:color="auto"/>
              </w:divBdr>
            </w:div>
            <w:div w:id="417680593">
              <w:marLeft w:val="0"/>
              <w:marRight w:val="0"/>
              <w:marTop w:val="0"/>
              <w:marBottom w:val="0"/>
              <w:divBdr>
                <w:top w:val="none" w:sz="0" w:space="0" w:color="auto"/>
                <w:left w:val="none" w:sz="0" w:space="0" w:color="auto"/>
                <w:bottom w:val="none" w:sz="0" w:space="0" w:color="auto"/>
                <w:right w:val="none" w:sz="0" w:space="0" w:color="auto"/>
              </w:divBdr>
            </w:div>
            <w:div w:id="1268194966">
              <w:marLeft w:val="0"/>
              <w:marRight w:val="0"/>
              <w:marTop w:val="0"/>
              <w:marBottom w:val="0"/>
              <w:divBdr>
                <w:top w:val="none" w:sz="0" w:space="0" w:color="auto"/>
                <w:left w:val="none" w:sz="0" w:space="0" w:color="auto"/>
                <w:bottom w:val="none" w:sz="0" w:space="0" w:color="auto"/>
                <w:right w:val="none" w:sz="0" w:space="0" w:color="auto"/>
              </w:divBdr>
            </w:div>
            <w:div w:id="5728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12</Pages>
  <Words>3567</Words>
  <Characters>20333</Characters>
  <Application>Microsoft Office Word</Application>
  <DocSecurity>0</DocSecurity>
  <Lines>169</Lines>
  <Paragraphs>47</Paragraphs>
  <ScaleCrop>false</ScaleCrop>
  <Company>Microsoft</Company>
  <LinksUpToDate>false</LinksUpToDate>
  <CharactersWithSpaces>23853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cp:lastPrinted>2019-02-04T05:17:00Z</cp:lastPrinted>
  <dcterms:created xsi:type="dcterms:W3CDTF">2019-02-04T05:14:00Z</dcterms:created>
  <dcterms:modified xsi:type="dcterms:W3CDTF">2019-02-04T05:22:00Z</dcterms:modified>
</cp:coreProperties>
</file>