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ED" w:rsidRPr="00C90C8C" w:rsidRDefault="00E217ED" w:rsidP="00A90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C8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217ED" w:rsidRPr="00311D41" w:rsidRDefault="0038738A" w:rsidP="00387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Pr="0038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="00AC44C6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7ED" w:rsidRPr="00311D4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F7EA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8738A" w:rsidRDefault="0038738A" w:rsidP="0038738A">
      <w:pPr>
        <w:spacing w:after="0" w:line="240" w:lineRule="auto"/>
        <w:rPr>
          <w:b/>
          <w:sz w:val="32"/>
          <w:szCs w:val="32"/>
        </w:rPr>
      </w:pPr>
    </w:p>
    <w:p w:rsidR="00E217ED" w:rsidRDefault="001F7EAD" w:rsidP="0038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936BF5">
        <w:rPr>
          <w:rFonts w:ascii="Times New Roman" w:hAnsi="Times New Roman" w:cs="Times New Roman"/>
          <w:sz w:val="28"/>
          <w:szCs w:val="28"/>
        </w:rPr>
        <w:t xml:space="preserve">» </w:t>
      </w:r>
      <w:r w:rsidR="009035E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035EA">
        <w:rPr>
          <w:rFonts w:ascii="Times New Roman" w:hAnsi="Times New Roman" w:cs="Times New Roman"/>
          <w:sz w:val="28"/>
          <w:szCs w:val="28"/>
        </w:rPr>
        <w:t>__</w:t>
      </w:r>
      <w:r w:rsidR="00D03E85" w:rsidRPr="00776E8F">
        <w:rPr>
          <w:rFonts w:ascii="Times New Roman" w:hAnsi="Times New Roman" w:cs="Times New Roman"/>
          <w:sz w:val="28"/>
          <w:szCs w:val="28"/>
        </w:rPr>
        <w:t xml:space="preserve"> </w:t>
      </w:r>
      <w:r w:rsidR="00E444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17ED" w:rsidRPr="00776E8F">
        <w:rPr>
          <w:rFonts w:ascii="Times New Roman" w:hAnsi="Times New Roman" w:cs="Times New Roman"/>
          <w:sz w:val="28"/>
          <w:szCs w:val="28"/>
        </w:rPr>
        <w:t>г.</w:t>
      </w:r>
    </w:p>
    <w:p w:rsidR="0038738A" w:rsidRPr="00776E8F" w:rsidRDefault="0038738A" w:rsidP="0038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EAD" w:rsidRDefault="001F7EAD" w:rsidP="006865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Pr="001F7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постоянного населения в </w:t>
      </w:r>
      <w:proofErr w:type="spellStart"/>
      <w:r>
        <w:rPr>
          <w:sz w:val="28"/>
          <w:szCs w:val="28"/>
        </w:rPr>
        <w:t>с.Алгатуй</w:t>
      </w:r>
      <w:proofErr w:type="spellEnd"/>
    </w:p>
    <w:p w:rsidR="0068652C" w:rsidRDefault="0068652C" w:rsidP="001F7EA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534"/>
        <w:gridCol w:w="4254"/>
      </w:tblGrid>
      <w:tr w:rsidR="00CF6669" w:rsidTr="0068652C">
        <w:tc>
          <w:tcPr>
            <w:tcW w:w="4534" w:type="dxa"/>
          </w:tcPr>
          <w:p w:rsidR="00CF6669" w:rsidRDefault="0068652C" w:rsidP="001F7E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(человек)</w:t>
            </w:r>
          </w:p>
        </w:tc>
        <w:tc>
          <w:tcPr>
            <w:tcW w:w="4254" w:type="dxa"/>
          </w:tcPr>
          <w:p w:rsidR="00CF6669" w:rsidRDefault="00F43AC7" w:rsidP="001F7E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8652C">
              <w:rPr>
                <w:sz w:val="28"/>
                <w:szCs w:val="28"/>
              </w:rPr>
              <w:t xml:space="preserve"> год (человек)</w:t>
            </w:r>
          </w:p>
        </w:tc>
      </w:tr>
      <w:tr w:rsidR="00CF6669" w:rsidTr="0068652C">
        <w:tc>
          <w:tcPr>
            <w:tcW w:w="4534" w:type="dxa"/>
          </w:tcPr>
          <w:p w:rsidR="00CF6669" w:rsidRDefault="0068652C" w:rsidP="001F7E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</w:t>
            </w:r>
          </w:p>
        </w:tc>
        <w:tc>
          <w:tcPr>
            <w:tcW w:w="4254" w:type="dxa"/>
          </w:tcPr>
          <w:p w:rsidR="00CF6669" w:rsidRDefault="0068652C" w:rsidP="001F7EAD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</w:t>
            </w:r>
          </w:p>
        </w:tc>
      </w:tr>
    </w:tbl>
    <w:p w:rsidR="00A74DF4" w:rsidRDefault="00A74DF4" w:rsidP="00084D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74DF4" w:rsidRPr="00F43AC7" w:rsidRDefault="00F43AC7" w:rsidP="00F43A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68652C">
        <w:rPr>
          <w:sz w:val="28"/>
          <w:szCs w:val="28"/>
        </w:rPr>
        <w:t xml:space="preserve"> год</w:t>
      </w:r>
      <w:r w:rsidR="0068652C" w:rsidRPr="0068652C">
        <w:rPr>
          <w:sz w:val="28"/>
          <w:szCs w:val="28"/>
        </w:rPr>
        <w:t xml:space="preserve"> </w:t>
      </w:r>
      <w:r w:rsidR="0068652C" w:rsidRPr="005362E9">
        <w:rPr>
          <w:sz w:val="28"/>
          <w:szCs w:val="28"/>
        </w:rPr>
        <w:t>родилось</w:t>
      </w:r>
      <w:r>
        <w:rPr>
          <w:sz w:val="28"/>
          <w:szCs w:val="28"/>
        </w:rPr>
        <w:t xml:space="preserve"> – 8</w:t>
      </w:r>
      <w:r w:rsidR="0068652C">
        <w:rPr>
          <w:sz w:val="28"/>
          <w:szCs w:val="28"/>
        </w:rPr>
        <w:t xml:space="preserve"> детей, умерло – </w:t>
      </w:r>
      <w:r>
        <w:rPr>
          <w:sz w:val="28"/>
          <w:szCs w:val="28"/>
        </w:rPr>
        <w:t>13</w:t>
      </w:r>
      <w:r w:rsidR="0068652C">
        <w:rPr>
          <w:sz w:val="28"/>
          <w:szCs w:val="28"/>
        </w:rPr>
        <w:t xml:space="preserve"> человек</w:t>
      </w:r>
    </w:p>
    <w:p w:rsidR="0068652C" w:rsidRDefault="0068652C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652C" w:rsidRDefault="00F43AC7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68652C">
        <w:rPr>
          <w:sz w:val="28"/>
          <w:szCs w:val="28"/>
        </w:rPr>
        <w:t xml:space="preserve"> год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Участников боевых действий в Чечне, Таджикистане - 3 человека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Дети войны -</w:t>
      </w:r>
      <w:r w:rsidR="00F43AC7">
        <w:rPr>
          <w:sz w:val="28"/>
          <w:szCs w:val="28"/>
        </w:rPr>
        <w:t>32</w:t>
      </w:r>
      <w:r w:rsidRPr="00311D41">
        <w:rPr>
          <w:sz w:val="28"/>
          <w:szCs w:val="28"/>
        </w:rPr>
        <w:t xml:space="preserve"> человека 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</w:t>
      </w:r>
      <w:r w:rsidRPr="00311D41">
        <w:rPr>
          <w:sz w:val="28"/>
          <w:szCs w:val="28"/>
        </w:rPr>
        <w:t xml:space="preserve"> -</w:t>
      </w:r>
      <w:r>
        <w:rPr>
          <w:sz w:val="28"/>
          <w:szCs w:val="28"/>
        </w:rPr>
        <w:t>1</w:t>
      </w:r>
      <w:r w:rsidRPr="00311D41">
        <w:rPr>
          <w:sz w:val="28"/>
          <w:szCs w:val="28"/>
        </w:rPr>
        <w:t xml:space="preserve"> человек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11D41">
        <w:rPr>
          <w:sz w:val="28"/>
          <w:szCs w:val="28"/>
        </w:rPr>
        <w:t>Инвалидов всех групп</w:t>
      </w:r>
      <w:r w:rsidRPr="00311D41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F43AC7">
        <w:rPr>
          <w:b/>
          <w:sz w:val="28"/>
          <w:szCs w:val="28"/>
        </w:rPr>
        <w:t>88</w:t>
      </w:r>
      <w:r w:rsidRPr="00311D41">
        <w:rPr>
          <w:sz w:val="28"/>
          <w:szCs w:val="28"/>
        </w:rPr>
        <w:t xml:space="preserve"> человека.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Ветеранов труда -</w:t>
      </w:r>
      <w:r w:rsidRPr="00311D41">
        <w:rPr>
          <w:b/>
          <w:sz w:val="28"/>
          <w:szCs w:val="28"/>
        </w:rPr>
        <w:t xml:space="preserve"> </w:t>
      </w:r>
      <w:r w:rsidR="00F43AC7">
        <w:rPr>
          <w:sz w:val="28"/>
          <w:szCs w:val="28"/>
        </w:rPr>
        <w:t>94</w:t>
      </w:r>
      <w:r w:rsidRPr="00311D41">
        <w:rPr>
          <w:b/>
          <w:sz w:val="28"/>
          <w:szCs w:val="28"/>
        </w:rPr>
        <w:t xml:space="preserve"> </w:t>
      </w:r>
      <w:r w:rsidRPr="00311D41">
        <w:rPr>
          <w:sz w:val="28"/>
          <w:szCs w:val="28"/>
        </w:rPr>
        <w:t>человека</w:t>
      </w:r>
    </w:p>
    <w:p w:rsidR="0068652C" w:rsidRPr="00311D41" w:rsidRDefault="0068652C" w:rsidP="006865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Детей -</w:t>
      </w:r>
      <w:r w:rsidR="00F43AC7">
        <w:rPr>
          <w:sz w:val="28"/>
          <w:szCs w:val="28"/>
        </w:rPr>
        <w:t xml:space="preserve"> 235</w:t>
      </w:r>
      <w:r w:rsidRPr="00311D41">
        <w:rPr>
          <w:sz w:val="28"/>
          <w:szCs w:val="28"/>
        </w:rPr>
        <w:t xml:space="preserve"> человек</w:t>
      </w:r>
    </w:p>
    <w:p w:rsidR="00502974" w:rsidRDefault="00472F1A" w:rsidP="00E0518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F1A">
        <w:rPr>
          <w:sz w:val="28"/>
          <w:szCs w:val="28"/>
        </w:rPr>
        <w:t xml:space="preserve">Администрацией поселения ежегодно ведется </w:t>
      </w:r>
      <w:proofErr w:type="spellStart"/>
      <w:r w:rsidRPr="00472F1A">
        <w:rPr>
          <w:sz w:val="28"/>
          <w:szCs w:val="28"/>
        </w:rPr>
        <w:t>похозяйственный</w:t>
      </w:r>
      <w:proofErr w:type="spellEnd"/>
      <w:r w:rsidRPr="00472F1A">
        <w:rPr>
          <w:sz w:val="28"/>
          <w:szCs w:val="28"/>
        </w:rPr>
        <w:t xml:space="preserve"> учет. В </w:t>
      </w:r>
      <w:proofErr w:type="spellStart"/>
      <w:r w:rsidRPr="00472F1A">
        <w:rPr>
          <w:sz w:val="28"/>
          <w:szCs w:val="28"/>
        </w:rPr>
        <w:t>похозяйственных</w:t>
      </w:r>
      <w:proofErr w:type="spellEnd"/>
      <w:r w:rsidRPr="00472F1A">
        <w:rPr>
          <w:sz w:val="28"/>
          <w:szCs w:val="28"/>
        </w:rPr>
        <w:t xml:space="preserve"> книгах отражаются данные о количестве проживающих, наличии личного подсобного хозяйства, транспорта, земельного участка. Достоверность и своевременность данных </w:t>
      </w:r>
      <w:proofErr w:type="spellStart"/>
      <w:r w:rsidRPr="00472F1A">
        <w:rPr>
          <w:sz w:val="28"/>
          <w:szCs w:val="28"/>
        </w:rPr>
        <w:t>похозяйственного</w:t>
      </w:r>
      <w:proofErr w:type="spellEnd"/>
      <w:r w:rsidRPr="00472F1A">
        <w:rPr>
          <w:sz w:val="28"/>
          <w:szCs w:val="28"/>
        </w:rPr>
        <w:t xml:space="preserve"> учета возможна при содействии жителей. </w:t>
      </w:r>
    </w:p>
    <w:p w:rsidR="00472F1A" w:rsidRPr="00311D41" w:rsidRDefault="00F43AC7" w:rsidP="00472F1A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За 2022</w:t>
      </w:r>
      <w:r w:rsidR="00E05182">
        <w:rPr>
          <w:sz w:val="28"/>
          <w:szCs w:val="28"/>
        </w:rPr>
        <w:t xml:space="preserve"> год выдано 771</w:t>
      </w:r>
      <w:r w:rsidR="00870DA8">
        <w:rPr>
          <w:sz w:val="28"/>
          <w:szCs w:val="28"/>
        </w:rPr>
        <w:t xml:space="preserve"> справок, нотариальных </w:t>
      </w:r>
      <w:proofErr w:type="gramStart"/>
      <w:r w:rsidR="00870DA8">
        <w:rPr>
          <w:sz w:val="28"/>
          <w:szCs w:val="28"/>
        </w:rPr>
        <w:t xml:space="preserve">дел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="00E05182">
        <w:rPr>
          <w:sz w:val="28"/>
          <w:szCs w:val="28"/>
        </w:rPr>
        <w:t>37</w:t>
      </w:r>
      <w:r w:rsidR="000C2C25">
        <w:rPr>
          <w:sz w:val="28"/>
          <w:szCs w:val="28"/>
        </w:rPr>
        <w:t>.</w:t>
      </w:r>
    </w:p>
    <w:p w:rsidR="00A0191A" w:rsidRPr="00311D41" w:rsidRDefault="0038738A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Важную часть</w:t>
      </w:r>
      <w:r w:rsidR="00E217ED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деятельности местной</w:t>
      </w:r>
      <w:r w:rsidR="00E217ED" w:rsidRPr="00311D41">
        <w:rPr>
          <w:sz w:val="28"/>
          <w:szCs w:val="28"/>
        </w:rPr>
        <w:t xml:space="preserve"> администрации составляет </w:t>
      </w:r>
      <w:r w:rsidRPr="00311D41">
        <w:rPr>
          <w:sz w:val="28"/>
          <w:szCs w:val="28"/>
        </w:rPr>
        <w:t xml:space="preserve">работа, </w:t>
      </w:r>
      <w:r w:rsidR="00CE0862" w:rsidRPr="00311D41">
        <w:rPr>
          <w:sz w:val="28"/>
          <w:szCs w:val="28"/>
        </w:rPr>
        <w:t>связанная</w:t>
      </w:r>
      <w:r w:rsidR="00E217ED" w:rsidRPr="00311D41">
        <w:rPr>
          <w:sz w:val="28"/>
          <w:szCs w:val="28"/>
        </w:rPr>
        <w:t xml:space="preserve"> с обращения</w:t>
      </w:r>
      <w:r w:rsidR="004F2137" w:rsidRPr="00311D41">
        <w:rPr>
          <w:sz w:val="28"/>
          <w:szCs w:val="28"/>
        </w:rPr>
        <w:t>ми граждан.</w:t>
      </w:r>
      <w:r w:rsidR="004F2137" w:rsidRPr="00311D41">
        <w:rPr>
          <w:b/>
          <w:sz w:val="28"/>
          <w:szCs w:val="28"/>
        </w:rPr>
        <w:t xml:space="preserve"> </w:t>
      </w:r>
      <w:r w:rsidR="00E217ED" w:rsidRPr="00311D41">
        <w:rPr>
          <w:sz w:val="28"/>
          <w:szCs w:val="28"/>
        </w:rPr>
        <w:t>Анализ</w:t>
      </w:r>
      <w:r w:rsidR="00A078A9" w:rsidRPr="00311D4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показывает,</w:t>
      </w:r>
      <w:r w:rsidRPr="00311D41">
        <w:rPr>
          <w:sz w:val="28"/>
          <w:szCs w:val="28"/>
        </w:rPr>
        <w:t xml:space="preserve"> </w:t>
      </w:r>
      <w:r w:rsidR="00E217ED" w:rsidRPr="00311D41">
        <w:rPr>
          <w:sz w:val="28"/>
          <w:szCs w:val="28"/>
        </w:rPr>
        <w:t xml:space="preserve">что чаще всего граждане </w:t>
      </w:r>
      <w:r>
        <w:rPr>
          <w:sz w:val="28"/>
          <w:szCs w:val="28"/>
        </w:rPr>
        <w:t xml:space="preserve">обращаются с вопросами </w:t>
      </w:r>
      <w:r w:rsidR="00457CAE" w:rsidRPr="00311D41">
        <w:rPr>
          <w:sz w:val="28"/>
          <w:szCs w:val="28"/>
        </w:rPr>
        <w:t>о решении социально – бытовых вопросов</w:t>
      </w:r>
      <w:r w:rsidR="00311D41" w:rsidRPr="00311D41">
        <w:rPr>
          <w:sz w:val="28"/>
          <w:szCs w:val="28"/>
        </w:rPr>
        <w:t>.</w:t>
      </w:r>
      <w:r w:rsidR="0045003E" w:rsidRPr="00311D41">
        <w:rPr>
          <w:sz w:val="28"/>
          <w:szCs w:val="28"/>
        </w:rPr>
        <w:t xml:space="preserve"> </w:t>
      </w:r>
    </w:p>
    <w:p w:rsidR="000C2C25" w:rsidRDefault="00064E05" w:rsidP="00E05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Работу </w:t>
      </w:r>
      <w:r w:rsidR="00084D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обращениями ведут г</w:t>
      </w:r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Алгатуйского </w:t>
      </w:r>
      <w:r w:rsidR="000C2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и специалисты администрации.</w:t>
      </w:r>
    </w:p>
    <w:p w:rsidR="000C2C25" w:rsidRDefault="00E05182" w:rsidP="0050297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2022</w:t>
      </w:r>
      <w:r w:rsidR="000C2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084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администрацию Алгатуйского сельского поселения поступило</w:t>
      </w:r>
      <w:r w:rsidR="000C2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C2C25">
        <w:rPr>
          <w:rFonts w:ascii="Times New Roman" w:eastAsia="Times New Roman" w:hAnsi="Times New Roman" w:cs="Times New Roman"/>
          <w:color w:val="000000"/>
          <w:sz w:val="28"/>
          <w:szCs w:val="28"/>
        </w:rPr>
        <w:t>8 обращений по оч</w:t>
      </w:r>
      <w:r w:rsidR="00065632">
        <w:rPr>
          <w:rFonts w:ascii="Times New Roman" w:eastAsia="Times New Roman" w:hAnsi="Times New Roman" w:cs="Times New Roman"/>
          <w:color w:val="000000"/>
          <w:sz w:val="28"/>
          <w:szCs w:val="28"/>
        </w:rPr>
        <w:t>истке улиц от снега, по бродячим собакам, по уличному освещению, по шуму в квартирах и жалобы на соседей, по грязной воде</w:t>
      </w:r>
    </w:p>
    <w:p w:rsidR="004D7CF6" w:rsidRPr="00064E05" w:rsidRDefault="004D7CF6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CF6" w:rsidRPr="00065632" w:rsidRDefault="00582CFB" w:rsidP="0006563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 xml:space="preserve">По основным вопросам деятельности </w:t>
      </w:r>
      <w:r w:rsidR="00065632">
        <w:rPr>
          <w:color w:val="000000"/>
          <w:sz w:val="28"/>
          <w:szCs w:val="28"/>
        </w:rPr>
        <w:t>админи</w:t>
      </w:r>
      <w:r w:rsidR="00425445">
        <w:rPr>
          <w:color w:val="000000"/>
          <w:sz w:val="28"/>
          <w:szCs w:val="28"/>
        </w:rPr>
        <w:t>страции</w:t>
      </w:r>
      <w:r w:rsidR="00084DD4">
        <w:rPr>
          <w:color w:val="000000"/>
          <w:sz w:val="28"/>
          <w:szCs w:val="28"/>
        </w:rPr>
        <w:t xml:space="preserve"> издано:</w:t>
      </w:r>
    </w:p>
    <w:p w:rsidR="004D7CF6" w:rsidRPr="00311D41" w:rsidRDefault="004D7CF6" w:rsidP="004D7CF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Постановлений Главы администрации</w:t>
      </w:r>
      <w:r w:rsidRPr="00311D41">
        <w:rPr>
          <w:b/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-</w:t>
      </w:r>
      <w:r w:rsidR="00425445">
        <w:rPr>
          <w:color w:val="000000"/>
          <w:sz w:val="28"/>
          <w:szCs w:val="28"/>
        </w:rPr>
        <w:t>51</w:t>
      </w:r>
      <w:r w:rsidRPr="00311D41">
        <w:rPr>
          <w:color w:val="000000"/>
          <w:sz w:val="28"/>
          <w:szCs w:val="28"/>
        </w:rPr>
        <w:t>,</w:t>
      </w:r>
    </w:p>
    <w:p w:rsidR="004D7CF6" w:rsidRPr="00311D41" w:rsidRDefault="004D7CF6" w:rsidP="004D7CF6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Распоряжений по кадрам</w:t>
      </w:r>
      <w:r w:rsidRPr="002D1C89">
        <w:rPr>
          <w:color w:val="000000"/>
          <w:sz w:val="28"/>
          <w:szCs w:val="28"/>
        </w:rPr>
        <w:t xml:space="preserve"> </w:t>
      </w:r>
      <w:r w:rsidRPr="00311D41">
        <w:rPr>
          <w:b/>
          <w:color w:val="000000"/>
          <w:sz w:val="28"/>
          <w:szCs w:val="28"/>
        </w:rPr>
        <w:t>-</w:t>
      </w:r>
      <w:r w:rsidRPr="00311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76</w:t>
      </w:r>
    </w:p>
    <w:p w:rsidR="004D7CF6" w:rsidRDefault="004D7CF6" w:rsidP="004D7CF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Распоряжений по основной деятельности</w:t>
      </w:r>
      <w:r w:rsidRPr="00311D41">
        <w:rPr>
          <w:b/>
          <w:color w:val="000000"/>
          <w:sz w:val="28"/>
          <w:szCs w:val="28"/>
        </w:rPr>
        <w:t xml:space="preserve"> </w:t>
      </w:r>
      <w:r w:rsidR="00425445">
        <w:rPr>
          <w:color w:val="000000"/>
          <w:sz w:val="28"/>
          <w:szCs w:val="28"/>
        </w:rPr>
        <w:t>-102</w:t>
      </w:r>
      <w:r>
        <w:rPr>
          <w:color w:val="000000"/>
          <w:sz w:val="28"/>
          <w:szCs w:val="28"/>
        </w:rPr>
        <w:t xml:space="preserve">. </w:t>
      </w:r>
    </w:p>
    <w:p w:rsidR="004D7CF6" w:rsidRDefault="00084DD4" w:rsidP="002D1C8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Решений</w:t>
      </w:r>
      <w:r w:rsidR="004254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 -</w:t>
      </w:r>
      <w:r w:rsidR="00425445">
        <w:rPr>
          <w:color w:val="000000"/>
          <w:sz w:val="28"/>
          <w:szCs w:val="28"/>
        </w:rPr>
        <w:t xml:space="preserve"> 67.</w:t>
      </w:r>
    </w:p>
    <w:p w:rsidR="003F1699" w:rsidRDefault="003F1699" w:rsidP="00854A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D7CF6" w:rsidRDefault="004D7CF6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7994">
        <w:rPr>
          <w:sz w:val="28"/>
          <w:szCs w:val="28"/>
        </w:rPr>
        <w:t xml:space="preserve"> Думе работали</w:t>
      </w:r>
      <w:r w:rsidR="00425445">
        <w:rPr>
          <w:sz w:val="28"/>
          <w:szCs w:val="28"/>
        </w:rPr>
        <w:t xml:space="preserve"> 10</w:t>
      </w:r>
      <w:r w:rsidR="00401E69" w:rsidRPr="00401E69">
        <w:rPr>
          <w:sz w:val="28"/>
          <w:szCs w:val="28"/>
        </w:rPr>
        <w:t xml:space="preserve"> депутатов, все они не осво</w:t>
      </w:r>
      <w:r w:rsidR="004277EB">
        <w:rPr>
          <w:sz w:val="28"/>
          <w:szCs w:val="28"/>
        </w:rPr>
        <w:t>божденные, избраны в сентябре 2021года</w:t>
      </w:r>
    </w:p>
    <w:p w:rsidR="007A0749" w:rsidRDefault="007A0749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7CF6" w:rsidRPr="00425445" w:rsidRDefault="004277EB" w:rsidP="00084D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="007A0749">
        <w:rPr>
          <w:sz w:val="28"/>
          <w:szCs w:val="28"/>
        </w:rPr>
        <w:t xml:space="preserve"> году п</w:t>
      </w:r>
      <w:r>
        <w:rPr>
          <w:sz w:val="28"/>
          <w:szCs w:val="28"/>
        </w:rPr>
        <w:t>роведено 16</w:t>
      </w:r>
      <w:r w:rsidR="00401E69" w:rsidRPr="00401E69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, на которых было рассмотрено 47</w:t>
      </w:r>
      <w:r w:rsidR="00084DD4">
        <w:rPr>
          <w:sz w:val="28"/>
          <w:szCs w:val="28"/>
        </w:rPr>
        <w:t xml:space="preserve"> вопросов </w:t>
      </w:r>
      <w:r w:rsidR="00401E69" w:rsidRPr="00401E69">
        <w:rPr>
          <w:sz w:val="28"/>
          <w:szCs w:val="28"/>
        </w:rPr>
        <w:t>об исполнении и принятии бюджета сельского поселения, об установлении местных налогов, изменения в Устав и другие.</w:t>
      </w:r>
      <w:r w:rsidR="00401E69">
        <w:rPr>
          <w:sz w:val="26"/>
          <w:szCs w:val="26"/>
        </w:rPr>
        <w:t xml:space="preserve"> </w:t>
      </w:r>
      <w:r w:rsidR="00401E69">
        <w:rPr>
          <w:color w:val="000000"/>
          <w:sz w:val="28"/>
          <w:szCs w:val="28"/>
        </w:rPr>
        <w:t>С</w:t>
      </w:r>
      <w:r w:rsidR="00AE65F5">
        <w:rPr>
          <w:color w:val="000000"/>
          <w:sz w:val="28"/>
          <w:szCs w:val="28"/>
        </w:rPr>
        <w:t>пециалиста</w:t>
      </w:r>
      <w:r w:rsidR="00401E69">
        <w:rPr>
          <w:color w:val="000000"/>
          <w:sz w:val="28"/>
          <w:szCs w:val="28"/>
        </w:rPr>
        <w:t>ми</w:t>
      </w:r>
      <w:r w:rsidR="00582CFB" w:rsidRPr="00311D41">
        <w:rPr>
          <w:color w:val="000000"/>
          <w:sz w:val="28"/>
          <w:szCs w:val="28"/>
        </w:rPr>
        <w:t xml:space="preserve"> администрации разрабатывались все нормативные и прочие </w:t>
      </w:r>
      <w:r w:rsidR="00AE65F5">
        <w:rPr>
          <w:color w:val="000000"/>
          <w:sz w:val="28"/>
          <w:szCs w:val="28"/>
        </w:rPr>
        <w:t>проекты</w:t>
      </w:r>
      <w:r w:rsidR="00582CFB" w:rsidRPr="00311D41">
        <w:rPr>
          <w:color w:val="000000"/>
          <w:sz w:val="28"/>
          <w:szCs w:val="28"/>
        </w:rPr>
        <w:t>, к</w:t>
      </w:r>
      <w:r>
        <w:rPr>
          <w:color w:val="000000"/>
          <w:sz w:val="28"/>
          <w:szCs w:val="28"/>
        </w:rPr>
        <w:t>оторые вынесены на рассмотрение.</w:t>
      </w:r>
    </w:p>
    <w:p w:rsidR="004D7CF6" w:rsidRPr="00084DD4" w:rsidRDefault="004277EB" w:rsidP="00A900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4DD4">
        <w:rPr>
          <w:color w:val="000000"/>
          <w:sz w:val="28"/>
          <w:szCs w:val="28"/>
        </w:rPr>
        <w:t xml:space="preserve">           Депутаты активно учувствуют в жизни поселка</w:t>
      </w:r>
      <w:r w:rsidR="00084DD4" w:rsidRPr="00084DD4">
        <w:rPr>
          <w:color w:val="000000"/>
          <w:sz w:val="28"/>
          <w:szCs w:val="28"/>
        </w:rPr>
        <w:t>,</w:t>
      </w:r>
      <w:r w:rsidRPr="00084DD4">
        <w:rPr>
          <w:color w:val="000000"/>
          <w:sz w:val="28"/>
          <w:szCs w:val="28"/>
        </w:rPr>
        <w:t xml:space="preserve"> участвуют в общественных </w:t>
      </w:r>
      <w:r w:rsidR="00084DD4" w:rsidRPr="00084DD4">
        <w:rPr>
          <w:color w:val="000000"/>
          <w:sz w:val="28"/>
          <w:szCs w:val="28"/>
        </w:rPr>
        <w:t>мероприятиях,</w:t>
      </w:r>
      <w:r w:rsidR="00AC24A8" w:rsidRPr="00084DD4">
        <w:rPr>
          <w:color w:val="000000"/>
          <w:sz w:val="28"/>
          <w:szCs w:val="28"/>
        </w:rPr>
        <w:t xml:space="preserve"> а именно в уборк</w:t>
      </w:r>
      <w:r w:rsidR="00084DD4" w:rsidRPr="00084DD4">
        <w:rPr>
          <w:color w:val="000000"/>
          <w:sz w:val="28"/>
          <w:szCs w:val="28"/>
        </w:rPr>
        <w:t>е</w:t>
      </w:r>
      <w:r w:rsidR="00AC24A8" w:rsidRPr="00084DD4">
        <w:rPr>
          <w:color w:val="000000"/>
          <w:sz w:val="28"/>
          <w:szCs w:val="28"/>
        </w:rPr>
        <w:t xml:space="preserve"> территории нашего села</w:t>
      </w:r>
      <w:r w:rsidR="00A81148" w:rsidRPr="00084DD4">
        <w:rPr>
          <w:color w:val="000000"/>
          <w:sz w:val="28"/>
          <w:szCs w:val="28"/>
        </w:rPr>
        <w:t xml:space="preserve">, </w:t>
      </w:r>
      <w:r w:rsidR="00084DD4" w:rsidRPr="00084DD4">
        <w:rPr>
          <w:color w:val="000000"/>
          <w:sz w:val="28"/>
          <w:szCs w:val="28"/>
        </w:rPr>
        <w:t>в тушении пожаров</w:t>
      </w:r>
      <w:r w:rsidR="00084DD4" w:rsidRPr="00084DD4">
        <w:rPr>
          <w:color w:val="000000"/>
          <w:sz w:val="28"/>
          <w:szCs w:val="28"/>
        </w:rPr>
        <w:t xml:space="preserve"> </w:t>
      </w:r>
      <w:r w:rsidR="00A81148" w:rsidRPr="00084DD4">
        <w:rPr>
          <w:color w:val="000000"/>
          <w:sz w:val="28"/>
          <w:szCs w:val="28"/>
        </w:rPr>
        <w:t xml:space="preserve">периодически </w:t>
      </w:r>
      <w:r w:rsidR="00084DD4" w:rsidRPr="00084DD4">
        <w:rPr>
          <w:color w:val="000000"/>
          <w:sz w:val="28"/>
          <w:szCs w:val="28"/>
        </w:rPr>
        <w:t>проводят телефонную приемную. О</w:t>
      </w:r>
      <w:r w:rsidR="00A81148" w:rsidRPr="00084DD4">
        <w:rPr>
          <w:color w:val="000000"/>
          <w:sz w:val="28"/>
          <w:szCs w:val="28"/>
        </w:rPr>
        <w:t>собая благодарность Оксане Степановне за освещение жизни нашего поселка</w:t>
      </w:r>
      <w:r w:rsidR="00084DD4" w:rsidRPr="00084DD4">
        <w:rPr>
          <w:color w:val="000000"/>
          <w:sz w:val="28"/>
          <w:szCs w:val="28"/>
        </w:rPr>
        <w:t>. За счет депутатов и не</w:t>
      </w:r>
      <w:r w:rsidR="00364601" w:rsidRPr="00084DD4">
        <w:rPr>
          <w:color w:val="000000"/>
          <w:sz w:val="28"/>
          <w:szCs w:val="28"/>
        </w:rPr>
        <w:t>равнодушных жителей благоустроено крыльцо в медпункте.</w:t>
      </w:r>
    </w:p>
    <w:p w:rsidR="00166B15" w:rsidRDefault="00364601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31A5B">
        <w:rPr>
          <w:sz w:val="28"/>
          <w:szCs w:val="28"/>
        </w:rPr>
        <w:t>В январе 2022 разработан и согласован ТЕХНИЧЕСКИЙ ПАСПОРТ АВТОМОБИЛЬНЫХ ДОРОГ. Затем на основании этих документов разработан и согласован ПРОЕКТ ОРГАНИЗАЦИИ ДОРОЖНОГО ДВИЖЕНИЯ АВТОМОБИЛЬНЫХ ДОРОГ ОБШЕГО ПОЛЬЗОВАНИЯ МЕСНОГО ЗНАЧЕНИЯ</w:t>
      </w:r>
      <w:r w:rsidR="00166B15">
        <w:rPr>
          <w:sz w:val="28"/>
          <w:szCs w:val="28"/>
        </w:rPr>
        <w:t xml:space="preserve">. Внесены изменения в генеральный план Алгатуйского сельского поселения в настоящее время получена субсидия в размере 600 тысяч рублей для установления </w:t>
      </w:r>
      <w:r w:rsidR="00084DD4">
        <w:rPr>
          <w:sz w:val="28"/>
          <w:szCs w:val="28"/>
        </w:rPr>
        <w:t>Правил землепользования и застройки.</w:t>
      </w:r>
    </w:p>
    <w:p w:rsidR="00A900CE" w:rsidRDefault="00166B15" w:rsidP="003A58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Весной проведен месячник уборки. Благодаря участию жителей ликвидировано несколько пожаров</w:t>
      </w:r>
      <w:r w:rsidR="00F60407">
        <w:rPr>
          <w:sz w:val="28"/>
          <w:szCs w:val="28"/>
        </w:rPr>
        <w:t xml:space="preserve"> и возгораний. Летом </w:t>
      </w:r>
      <w:r w:rsidR="00E9102D">
        <w:rPr>
          <w:sz w:val="28"/>
          <w:szCs w:val="28"/>
        </w:rPr>
        <w:t xml:space="preserve">по народным инициативам приобрели триммер, </w:t>
      </w:r>
      <w:r w:rsidR="00F60407">
        <w:rPr>
          <w:sz w:val="28"/>
          <w:szCs w:val="28"/>
        </w:rPr>
        <w:t>отремонтировали остановочный пункт. Был произведен ремонт котельной совместно</w:t>
      </w:r>
      <w:r>
        <w:rPr>
          <w:sz w:val="28"/>
          <w:szCs w:val="28"/>
        </w:rPr>
        <w:t xml:space="preserve"> </w:t>
      </w:r>
      <w:r w:rsidR="00F60407">
        <w:rPr>
          <w:sz w:val="28"/>
          <w:szCs w:val="28"/>
        </w:rPr>
        <w:t>с районной администрацией</w:t>
      </w:r>
      <w:r w:rsidR="00814DAB">
        <w:rPr>
          <w:sz w:val="28"/>
          <w:szCs w:val="28"/>
        </w:rPr>
        <w:t xml:space="preserve">. Приобретены </w:t>
      </w:r>
      <w:r w:rsidR="00084DD4">
        <w:rPr>
          <w:sz w:val="28"/>
          <w:szCs w:val="28"/>
        </w:rPr>
        <w:t xml:space="preserve">и установлены уличные тренажёры. </w:t>
      </w:r>
      <w:r w:rsidR="00F60407">
        <w:rPr>
          <w:sz w:val="28"/>
          <w:szCs w:val="28"/>
        </w:rPr>
        <w:t>Осенний период начался с глобальных проблем</w:t>
      </w:r>
      <w:r w:rsidR="00084DD4">
        <w:rPr>
          <w:sz w:val="28"/>
          <w:szCs w:val="28"/>
        </w:rPr>
        <w:t xml:space="preserve"> -</w:t>
      </w:r>
      <w:r w:rsidR="00F60407">
        <w:rPr>
          <w:sz w:val="28"/>
          <w:szCs w:val="28"/>
        </w:rPr>
        <w:t xml:space="preserve"> отсутствия топлива на котельной</w:t>
      </w:r>
      <w:r w:rsidR="00C26561">
        <w:rPr>
          <w:sz w:val="28"/>
          <w:szCs w:val="28"/>
        </w:rPr>
        <w:t>. Ситуация сложилась из</w:t>
      </w:r>
      <w:r w:rsidR="00084DD4">
        <w:rPr>
          <w:sz w:val="28"/>
          <w:szCs w:val="28"/>
        </w:rPr>
        <w:t>-</w:t>
      </w:r>
      <w:r w:rsidR="00C26561">
        <w:rPr>
          <w:sz w:val="28"/>
          <w:szCs w:val="28"/>
        </w:rPr>
        <w:t xml:space="preserve">за больших долгов населения перед предприятием </w:t>
      </w:r>
      <w:r w:rsidR="00084DD4">
        <w:rPr>
          <w:sz w:val="28"/>
          <w:szCs w:val="28"/>
        </w:rPr>
        <w:t>и на</w:t>
      </w:r>
      <w:r w:rsidR="009B5D14">
        <w:rPr>
          <w:sz w:val="28"/>
          <w:szCs w:val="28"/>
        </w:rPr>
        <w:t xml:space="preserve"> сегодняшний день счета </w:t>
      </w:r>
      <w:r w:rsidR="00084DD4">
        <w:rPr>
          <w:sz w:val="28"/>
          <w:szCs w:val="28"/>
        </w:rPr>
        <w:t>МУСХП «</w:t>
      </w:r>
      <w:r w:rsidR="009B5D14">
        <w:rPr>
          <w:sz w:val="28"/>
          <w:szCs w:val="28"/>
        </w:rPr>
        <w:t>Центрально</w:t>
      </w:r>
      <w:r w:rsidR="00084DD4">
        <w:rPr>
          <w:sz w:val="28"/>
          <w:szCs w:val="28"/>
        </w:rPr>
        <w:t>е»</w:t>
      </w:r>
      <w:r w:rsidR="009B5D14">
        <w:rPr>
          <w:sz w:val="28"/>
          <w:szCs w:val="28"/>
        </w:rPr>
        <w:t xml:space="preserve"> </w:t>
      </w:r>
      <w:r w:rsidR="00B01302">
        <w:rPr>
          <w:sz w:val="28"/>
          <w:szCs w:val="28"/>
        </w:rPr>
        <w:t>арестованы</w:t>
      </w:r>
      <w:r w:rsidR="00084DD4">
        <w:rPr>
          <w:sz w:val="28"/>
          <w:szCs w:val="28"/>
        </w:rPr>
        <w:t>. Для решения</w:t>
      </w:r>
      <w:r w:rsidR="00910CCB">
        <w:rPr>
          <w:sz w:val="28"/>
          <w:szCs w:val="28"/>
        </w:rPr>
        <w:t xml:space="preserve"> данной проб</w:t>
      </w:r>
      <w:r w:rsidR="00B01302">
        <w:rPr>
          <w:sz w:val="28"/>
          <w:szCs w:val="28"/>
        </w:rPr>
        <w:t>лемы проведено не одно</w:t>
      </w:r>
      <w:r w:rsidR="00910CCB">
        <w:rPr>
          <w:sz w:val="28"/>
          <w:szCs w:val="28"/>
        </w:rPr>
        <w:t xml:space="preserve"> </w:t>
      </w:r>
      <w:r w:rsidR="00084DD4">
        <w:rPr>
          <w:sz w:val="28"/>
          <w:szCs w:val="28"/>
        </w:rPr>
        <w:t>судебное заседание, с</w:t>
      </w:r>
      <w:r w:rsidR="00B01302">
        <w:rPr>
          <w:sz w:val="28"/>
          <w:szCs w:val="28"/>
        </w:rPr>
        <w:t>овещани</w:t>
      </w:r>
      <w:r w:rsidR="00084DD4">
        <w:rPr>
          <w:sz w:val="28"/>
          <w:szCs w:val="28"/>
        </w:rPr>
        <w:t>й,</w:t>
      </w:r>
      <w:r w:rsidR="00B01302">
        <w:rPr>
          <w:sz w:val="28"/>
          <w:szCs w:val="28"/>
        </w:rPr>
        <w:t xml:space="preserve"> </w:t>
      </w:r>
      <w:r w:rsidR="00084DD4">
        <w:rPr>
          <w:sz w:val="28"/>
          <w:szCs w:val="28"/>
        </w:rPr>
        <w:t>был объявлен</w:t>
      </w:r>
      <w:r w:rsidR="00F60407">
        <w:rPr>
          <w:sz w:val="28"/>
          <w:szCs w:val="28"/>
        </w:rPr>
        <w:t xml:space="preserve"> режим повышенной </w:t>
      </w:r>
      <w:r w:rsidR="00084DD4">
        <w:rPr>
          <w:sz w:val="28"/>
          <w:szCs w:val="28"/>
        </w:rPr>
        <w:t>готовности,</w:t>
      </w:r>
      <w:r w:rsidR="00F60407">
        <w:rPr>
          <w:sz w:val="28"/>
          <w:szCs w:val="28"/>
        </w:rPr>
        <w:t xml:space="preserve"> а затем и режим чрезвычайной ситуации</w:t>
      </w:r>
      <w:r w:rsidR="00084DD4">
        <w:rPr>
          <w:sz w:val="28"/>
          <w:szCs w:val="28"/>
        </w:rPr>
        <w:t>. З</w:t>
      </w:r>
      <w:r w:rsidR="00F60407">
        <w:rPr>
          <w:sz w:val="28"/>
          <w:szCs w:val="28"/>
        </w:rPr>
        <w:t xml:space="preserve">адействовали резервный фонд </w:t>
      </w:r>
      <w:proofErr w:type="spellStart"/>
      <w:r w:rsidR="00910CCB">
        <w:rPr>
          <w:sz w:val="28"/>
          <w:szCs w:val="28"/>
        </w:rPr>
        <w:t>Тул</w:t>
      </w:r>
      <w:r w:rsidR="003A58F5">
        <w:rPr>
          <w:sz w:val="28"/>
          <w:szCs w:val="28"/>
        </w:rPr>
        <w:t>унского</w:t>
      </w:r>
      <w:proofErr w:type="spellEnd"/>
      <w:r w:rsidR="003A58F5">
        <w:rPr>
          <w:sz w:val="28"/>
          <w:szCs w:val="28"/>
        </w:rPr>
        <w:t xml:space="preserve"> района для закупки угля</w:t>
      </w:r>
      <w:r w:rsidR="00C26561">
        <w:rPr>
          <w:sz w:val="28"/>
          <w:szCs w:val="28"/>
        </w:rPr>
        <w:t xml:space="preserve">. </w:t>
      </w:r>
      <w:r w:rsidR="003A58F5">
        <w:rPr>
          <w:sz w:val="28"/>
          <w:szCs w:val="28"/>
        </w:rPr>
        <w:t>ООО «</w:t>
      </w:r>
      <w:r w:rsidR="00C26561">
        <w:rPr>
          <w:sz w:val="28"/>
          <w:szCs w:val="28"/>
        </w:rPr>
        <w:t>Разрез «</w:t>
      </w:r>
      <w:proofErr w:type="spellStart"/>
      <w:r w:rsidR="00C26561">
        <w:rPr>
          <w:sz w:val="28"/>
          <w:szCs w:val="28"/>
        </w:rPr>
        <w:t>Тулунуголь</w:t>
      </w:r>
      <w:proofErr w:type="spellEnd"/>
      <w:r w:rsidR="00C26561">
        <w:rPr>
          <w:sz w:val="28"/>
          <w:szCs w:val="28"/>
        </w:rPr>
        <w:t xml:space="preserve">» оказал </w:t>
      </w:r>
      <w:r w:rsidR="003A58F5">
        <w:rPr>
          <w:sz w:val="28"/>
          <w:szCs w:val="28"/>
        </w:rPr>
        <w:t xml:space="preserve">благотворительную помощь, </w:t>
      </w:r>
      <w:r w:rsidR="009942D1">
        <w:rPr>
          <w:sz w:val="28"/>
          <w:szCs w:val="28"/>
        </w:rPr>
        <w:t>выделил уголь</w:t>
      </w:r>
      <w:r w:rsidR="00945900">
        <w:rPr>
          <w:sz w:val="28"/>
          <w:szCs w:val="28"/>
        </w:rPr>
        <w:t xml:space="preserve"> в размере 1510 тон</w:t>
      </w:r>
      <w:r w:rsidR="003A58F5">
        <w:rPr>
          <w:sz w:val="28"/>
          <w:szCs w:val="28"/>
        </w:rPr>
        <w:t>н</w:t>
      </w:r>
      <w:r w:rsidR="009942D1">
        <w:rPr>
          <w:sz w:val="28"/>
          <w:szCs w:val="28"/>
        </w:rPr>
        <w:t xml:space="preserve"> и технику. Благодаря слаженным действиям мы не заморозили поселок</w:t>
      </w:r>
      <w:r w:rsidR="003A58F5">
        <w:rPr>
          <w:sz w:val="28"/>
          <w:szCs w:val="28"/>
        </w:rPr>
        <w:t>.</w:t>
      </w:r>
    </w:p>
    <w:p w:rsidR="009942D1" w:rsidRDefault="009942D1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32A">
        <w:rPr>
          <w:sz w:val="28"/>
          <w:szCs w:val="28"/>
        </w:rPr>
        <w:t xml:space="preserve">          Началась мобилизация. Все повестки вручены.</w:t>
      </w:r>
    </w:p>
    <w:p w:rsidR="009942D1" w:rsidRDefault="009942D1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Освещение в осенний период отремонтировано </w:t>
      </w:r>
      <w:r w:rsidR="00814DAB">
        <w:rPr>
          <w:sz w:val="28"/>
          <w:szCs w:val="28"/>
        </w:rPr>
        <w:t>и дополнено</w:t>
      </w:r>
      <w:r>
        <w:rPr>
          <w:sz w:val="28"/>
          <w:szCs w:val="28"/>
        </w:rPr>
        <w:t>.</w:t>
      </w:r>
      <w:r w:rsidR="00814DAB">
        <w:rPr>
          <w:sz w:val="28"/>
          <w:szCs w:val="28"/>
        </w:rPr>
        <w:t xml:space="preserve"> На украшение потратили 46 тысяч руб.</w:t>
      </w:r>
      <w:r>
        <w:rPr>
          <w:sz w:val="28"/>
          <w:szCs w:val="28"/>
        </w:rPr>
        <w:t xml:space="preserve">   </w:t>
      </w:r>
    </w:p>
    <w:p w:rsidR="0097432A" w:rsidRDefault="0097432A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ГЛАВНОЕ</w:t>
      </w:r>
    </w:p>
    <w:p w:rsidR="0097432A" w:rsidRDefault="0097432A" w:rsidP="003A58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Сделали проект по комфортной г</w:t>
      </w:r>
      <w:r w:rsidR="003A58F5">
        <w:rPr>
          <w:sz w:val="28"/>
          <w:szCs w:val="28"/>
        </w:rPr>
        <w:t>ородской среде на сумму 2500000,</w:t>
      </w:r>
      <w:r>
        <w:rPr>
          <w:sz w:val="28"/>
          <w:szCs w:val="28"/>
        </w:rPr>
        <w:t xml:space="preserve"> сам проект стоимостью 115т.р</w:t>
      </w:r>
    </w:p>
    <w:p w:rsidR="0097432A" w:rsidRDefault="008D7D11" w:rsidP="003A58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Вошли в программу</w:t>
      </w:r>
      <w:r w:rsidR="002D1EBF">
        <w:rPr>
          <w:sz w:val="28"/>
          <w:szCs w:val="28"/>
        </w:rPr>
        <w:t xml:space="preserve"> по инициативным проектам по </w:t>
      </w:r>
      <w:proofErr w:type="spellStart"/>
      <w:r w:rsidR="002D1EBF">
        <w:rPr>
          <w:sz w:val="28"/>
          <w:szCs w:val="28"/>
        </w:rPr>
        <w:t>со</w:t>
      </w:r>
      <w:r>
        <w:rPr>
          <w:sz w:val="28"/>
          <w:szCs w:val="28"/>
        </w:rPr>
        <w:t>финансированию</w:t>
      </w:r>
      <w:proofErr w:type="spellEnd"/>
      <w:r w:rsidR="003A58F5">
        <w:rPr>
          <w:sz w:val="28"/>
          <w:szCs w:val="28"/>
        </w:rPr>
        <w:t>,</w:t>
      </w:r>
      <w:r>
        <w:rPr>
          <w:sz w:val="28"/>
          <w:szCs w:val="28"/>
        </w:rPr>
        <w:t xml:space="preserve"> это две детские площа</w:t>
      </w:r>
      <w:r w:rsidR="003A58F5">
        <w:rPr>
          <w:sz w:val="28"/>
          <w:szCs w:val="28"/>
        </w:rPr>
        <w:t>дки и новый остановочный пункт. О</w:t>
      </w:r>
      <w:r>
        <w:rPr>
          <w:sz w:val="28"/>
          <w:szCs w:val="28"/>
        </w:rPr>
        <w:t>бщая сумма 5</w:t>
      </w:r>
      <w:r w:rsidR="003A58F5">
        <w:rPr>
          <w:sz w:val="28"/>
          <w:szCs w:val="28"/>
        </w:rPr>
        <w:t xml:space="preserve"> </w:t>
      </w:r>
      <w:r>
        <w:rPr>
          <w:sz w:val="28"/>
          <w:szCs w:val="28"/>
        </w:rPr>
        <w:t>миллионов 400 тысяч рублей.</w:t>
      </w:r>
    </w:p>
    <w:p w:rsidR="009942D1" w:rsidRPr="004939BD" w:rsidRDefault="004939BD" w:rsidP="003A58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Е</w:t>
      </w:r>
      <w:r w:rsidR="008D7D11">
        <w:rPr>
          <w:sz w:val="28"/>
          <w:szCs w:val="28"/>
        </w:rPr>
        <w:t xml:space="preserve">сть программа народные </w:t>
      </w:r>
      <w:r w:rsidR="008D7D11" w:rsidRPr="004939BD">
        <w:rPr>
          <w:sz w:val="28"/>
          <w:szCs w:val="28"/>
        </w:rPr>
        <w:t>инициативы</w:t>
      </w:r>
      <w:r w:rsidR="003A58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58F5">
        <w:rPr>
          <w:sz w:val="28"/>
          <w:szCs w:val="28"/>
        </w:rPr>
        <w:t>В</w:t>
      </w:r>
      <w:r>
        <w:rPr>
          <w:sz w:val="28"/>
          <w:szCs w:val="28"/>
        </w:rPr>
        <w:t xml:space="preserve">сего </w:t>
      </w:r>
      <w:r w:rsidR="00B22B5C">
        <w:rPr>
          <w:sz w:val="28"/>
          <w:szCs w:val="28"/>
        </w:rPr>
        <w:t>выделено 498 тысяч</w:t>
      </w:r>
      <w:r w:rsidR="003A58F5">
        <w:rPr>
          <w:sz w:val="28"/>
          <w:szCs w:val="28"/>
        </w:rPr>
        <w:t>.</w:t>
      </w:r>
      <w:r w:rsidR="008D7D11" w:rsidRPr="004939BD">
        <w:rPr>
          <w:sz w:val="28"/>
          <w:szCs w:val="28"/>
        </w:rPr>
        <w:t xml:space="preserve"> </w:t>
      </w:r>
      <w:r w:rsidR="003A58F5">
        <w:rPr>
          <w:sz w:val="28"/>
          <w:szCs w:val="28"/>
        </w:rPr>
        <w:t>Б</w:t>
      </w:r>
      <w:r w:rsidR="008D7D11" w:rsidRPr="004939BD">
        <w:rPr>
          <w:sz w:val="28"/>
          <w:szCs w:val="28"/>
        </w:rPr>
        <w:t xml:space="preserve">удем восстанавливать </w:t>
      </w:r>
      <w:r w:rsidRPr="004939BD">
        <w:rPr>
          <w:sz w:val="28"/>
          <w:szCs w:val="28"/>
        </w:rPr>
        <w:t>асфальтное</w:t>
      </w:r>
      <w:r w:rsidR="00B22B5C">
        <w:rPr>
          <w:sz w:val="28"/>
          <w:szCs w:val="28"/>
        </w:rPr>
        <w:t xml:space="preserve"> покрытие в центре </w:t>
      </w:r>
      <w:proofErr w:type="spellStart"/>
      <w:r w:rsidR="00B22B5C">
        <w:rPr>
          <w:sz w:val="28"/>
          <w:szCs w:val="28"/>
        </w:rPr>
        <w:t>А</w:t>
      </w:r>
      <w:r w:rsidR="003A58F5">
        <w:rPr>
          <w:sz w:val="28"/>
          <w:szCs w:val="28"/>
        </w:rPr>
        <w:t>лгатуя</w:t>
      </w:r>
      <w:proofErr w:type="spellEnd"/>
      <w:r w:rsidR="003A58F5">
        <w:rPr>
          <w:sz w:val="28"/>
          <w:szCs w:val="28"/>
        </w:rPr>
        <w:t xml:space="preserve"> н</w:t>
      </w:r>
      <w:r w:rsidR="00B22B5C">
        <w:rPr>
          <w:sz w:val="28"/>
          <w:szCs w:val="28"/>
        </w:rPr>
        <w:t>а сумму 441т.р</w:t>
      </w:r>
    </w:p>
    <w:p w:rsidR="007A0749" w:rsidRPr="004939BD" w:rsidRDefault="004939BD" w:rsidP="003A58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9B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22B5C">
        <w:rPr>
          <w:sz w:val="28"/>
          <w:szCs w:val="28"/>
        </w:rPr>
        <w:t>Оставшаяся с</w:t>
      </w:r>
      <w:r w:rsidR="003A58F5">
        <w:rPr>
          <w:sz w:val="28"/>
          <w:szCs w:val="28"/>
        </w:rPr>
        <w:t xml:space="preserve">умма будет потрачена на костюмы для МКУК «Центр Культуры </w:t>
      </w:r>
      <w:proofErr w:type="spellStart"/>
      <w:r w:rsidR="003A58F5">
        <w:rPr>
          <w:sz w:val="28"/>
          <w:szCs w:val="28"/>
        </w:rPr>
        <w:t>с.Алгатуй</w:t>
      </w:r>
      <w:proofErr w:type="spellEnd"/>
      <w:r w:rsidR="003A58F5">
        <w:rPr>
          <w:sz w:val="28"/>
          <w:szCs w:val="28"/>
        </w:rPr>
        <w:t>»</w:t>
      </w:r>
    </w:p>
    <w:p w:rsidR="007A0749" w:rsidRDefault="00913C75" w:rsidP="003A58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настоящее время оформлены документы на землю</w:t>
      </w:r>
      <w:r w:rsidR="003A58F5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 составлен межевой </w:t>
      </w:r>
      <w:r w:rsidR="002D1EBF">
        <w:rPr>
          <w:sz w:val="28"/>
          <w:szCs w:val="28"/>
        </w:rPr>
        <w:t>план</w:t>
      </w:r>
      <w:r w:rsidR="003A58F5">
        <w:rPr>
          <w:sz w:val="28"/>
          <w:szCs w:val="28"/>
        </w:rPr>
        <w:t>, составлена</w:t>
      </w:r>
      <w:r w:rsidR="00BC509E">
        <w:rPr>
          <w:sz w:val="28"/>
          <w:szCs w:val="28"/>
        </w:rPr>
        <w:t xml:space="preserve"> схема расположения земельного участка на </w:t>
      </w:r>
      <w:r w:rsidR="003A58F5">
        <w:rPr>
          <w:sz w:val="28"/>
          <w:szCs w:val="28"/>
        </w:rPr>
        <w:lastRenderedPageBreak/>
        <w:t>кадастровом плане территории,</w:t>
      </w:r>
      <w:r w:rsidR="00BC509E">
        <w:rPr>
          <w:sz w:val="28"/>
          <w:szCs w:val="28"/>
        </w:rPr>
        <w:t xml:space="preserve"> издано распоряжение о предварительном согласовании пре</w:t>
      </w:r>
      <w:r w:rsidR="003A58F5">
        <w:rPr>
          <w:sz w:val="28"/>
          <w:szCs w:val="28"/>
        </w:rPr>
        <w:t>доставления земельного участка,</w:t>
      </w:r>
      <w:r w:rsidR="00BC509E">
        <w:rPr>
          <w:sz w:val="28"/>
          <w:szCs w:val="28"/>
        </w:rPr>
        <w:t xml:space="preserve"> Распоряжение о присвоении адреса и установлении вида </w:t>
      </w:r>
      <w:r w:rsidR="007353A0">
        <w:rPr>
          <w:sz w:val="28"/>
          <w:szCs w:val="28"/>
        </w:rPr>
        <w:t>разрешённого использования о</w:t>
      </w:r>
      <w:r w:rsidR="003A58F5">
        <w:rPr>
          <w:sz w:val="28"/>
          <w:szCs w:val="28"/>
        </w:rPr>
        <w:t>бразуемому земельному участку.</w:t>
      </w:r>
      <w:r w:rsidR="007353A0">
        <w:rPr>
          <w:sz w:val="28"/>
          <w:szCs w:val="28"/>
        </w:rPr>
        <w:t xml:space="preserve"> Получен договор безвозмездного п</w:t>
      </w:r>
      <w:r w:rsidR="003A58F5">
        <w:rPr>
          <w:sz w:val="28"/>
          <w:szCs w:val="28"/>
        </w:rPr>
        <w:t>ользования земельным участком, а</w:t>
      </w:r>
      <w:r w:rsidR="007353A0">
        <w:rPr>
          <w:sz w:val="28"/>
          <w:szCs w:val="28"/>
        </w:rPr>
        <w:t>кт прием</w:t>
      </w:r>
      <w:r w:rsidR="003A58F5">
        <w:rPr>
          <w:sz w:val="28"/>
          <w:szCs w:val="28"/>
        </w:rPr>
        <w:t xml:space="preserve">а передачи земельного участка, </w:t>
      </w:r>
      <w:r w:rsidR="007353A0">
        <w:rPr>
          <w:sz w:val="28"/>
          <w:szCs w:val="28"/>
        </w:rPr>
        <w:t xml:space="preserve">получена выписка из ЕГРН. В настоящее время делаем техническое задание для коммерческого предложения (для того чтобы узнать стоимость строительства, соберем подписи будем писать </w:t>
      </w:r>
      <w:r w:rsidR="00642BE0">
        <w:rPr>
          <w:sz w:val="28"/>
          <w:szCs w:val="28"/>
        </w:rPr>
        <w:t>письма)</w:t>
      </w:r>
      <w:r w:rsidR="003A58F5">
        <w:rPr>
          <w:sz w:val="28"/>
          <w:szCs w:val="28"/>
        </w:rPr>
        <w:t>.</w:t>
      </w:r>
      <w:r w:rsidR="000D3FF8">
        <w:rPr>
          <w:sz w:val="28"/>
          <w:szCs w:val="28"/>
        </w:rPr>
        <w:t xml:space="preserve"> </w:t>
      </w:r>
      <w:r w:rsidR="004E7DE8">
        <w:rPr>
          <w:sz w:val="28"/>
          <w:szCs w:val="28"/>
        </w:rPr>
        <w:t>Приобретены</w:t>
      </w:r>
      <w:r w:rsidR="00642BE0">
        <w:rPr>
          <w:sz w:val="28"/>
          <w:szCs w:val="28"/>
        </w:rPr>
        <w:t xml:space="preserve"> и установлены контейнера накопители.</w:t>
      </w:r>
      <w:r w:rsidR="003A58F5">
        <w:rPr>
          <w:sz w:val="28"/>
          <w:szCs w:val="28"/>
        </w:rPr>
        <w:t xml:space="preserve"> </w:t>
      </w:r>
      <w:r w:rsidR="004E7DE8">
        <w:rPr>
          <w:sz w:val="28"/>
          <w:szCs w:val="28"/>
        </w:rPr>
        <w:t>Благодаря совместной работе в 2023 году удалось с областного бюджета добиться выделения средств с областного бюджета для ремонта части водовода и обратного клапана.</w:t>
      </w:r>
    </w:p>
    <w:p w:rsidR="004E7DE8" w:rsidRDefault="003A58F5" w:rsidP="003A58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Заключены договоры</w:t>
      </w:r>
      <w:r w:rsidR="004E7DE8">
        <w:rPr>
          <w:sz w:val="28"/>
          <w:szCs w:val="28"/>
        </w:rPr>
        <w:t xml:space="preserve"> на отлов собак, поданы заявки.</w:t>
      </w:r>
    </w:p>
    <w:p w:rsidR="007A0749" w:rsidRDefault="007A0749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42003" w:rsidRPr="00A900CE" w:rsidRDefault="00A900CE" w:rsidP="00A900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Формирование,</w:t>
      </w:r>
      <w:r w:rsidR="00F604E4" w:rsidRPr="00311D41">
        <w:rPr>
          <w:b/>
          <w:bCs/>
          <w:sz w:val="28"/>
          <w:szCs w:val="28"/>
          <w:u w:val="single"/>
        </w:rPr>
        <w:t xml:space="preserve"> </w:t>
      </w:r>
      <w:r w:rsidR="00582CFB" w:rsidRPr="00311D41">
        <w:rPr>
          <w:b/>
          <w:bCs/>
          <w:sz w:val="28"/>
          <w:szCs w:val="28"/>
          <w:u w:val="single"/>
        </w:rPr>
        <w:t xml:space="preserve">утверждение, исполнение бюджета сельского </w:t>
      </w:r>
      <w:r w:rsidR="00F42003" w:rsidRPr="00311D41">
        <w:rPr>
          <w:b/>
          <w:bCs/>
          <w:sz w:val="28"/>
          <w:szCs w:val="28"/>
          <w:u w:val="single"/>
        </w:rPr>
        <w:t>поселения.</w:t>
      </w:r>
    </w:p>
    <w:p w:rsidR="00582CFB" w:rsidRPr="00311D41" w:rsidRDefault="00A900CE" w:rsidP="00A900C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формирования</w:t>
      </w:r>
      <w:r w:rsidR="009579AF" w:rsidRPr="00311D4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исполнения бюджета муниципального образования осуществлялась </w:t>
      </w:r>
      <w:r w:rsidR="009579AF" w:rsidRPr="00311D41">
        <w:rPr>
          <w:sz w:val="28"/>
          <w:szCs w:val="28"/>
        </w:rPr>
        <w:t>на основании Федерального закона от 06.</w:t>
      </w:r>
      <w:r w:rsidR="00C8144A" w:rsidRPr="00311D41">
        <w:rPr>
          <w:sz w:val="28"/>
          <w:szCs w:val="28"/>
        </w:rPr>
        <w:t>10.</w:t>
      </w:r>
      <w:r w:rsidR="009579AF" w:rsidRPr="00311D41">
        <w:rPr>
          <w:sz w:val="28"/>
          <w:szCs w:val="28"/>
        </w:rPr>
        <w:t>2003 года» №131- ФЗ</w:t>
      </w:r>
      <w:r>
        <w:rPr>
          <w:sz w:val="28"/>
          <w:szCs w:val="28"/>
        </w:rPr>
        <w:t xml:space="preserve"> «Об общих </w:t>
      </w:r>
      <w:r w:rsidR="009579AF" w:rsidRPr="00311D41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5B4150" w:rsidRPr="00311D41">
        <w:rPr>
          <w:sz w:val="28"/>
          <w:szCs w:val="28"/>
        </w:rPr>
        <w:t xml:space="preserve"> с учетом вносимых в него изменений, налогового законодательс</w:t>
      </w:r>
      <w:r w:rsidR="003C517D" w:rsidRPr="00311D41">
        <w:rPr>
          <w:sz w:val="28"/>
          <w:szCs w:val="28"/>
        </w:rPr>
        <w:t>тва</w:t>
      </w:r>
      <w:r w:rsidR="005B4150" w:rsidRPr="00311D41">
        <w:rPr>
          <w:sz w:val="28"/>
          <w:szCs w:val="28"/>
        </w:rPr>
        <w:t>, Положения «О бюджетном п</w:t>
      </w:r>
      <w:r>
        <w:rPr>
          <w:sz w:val="28"/>
          <w:szCs w:val="28"/>
        </w:rPr>
        <w:t xml:space="preserve">роцессе и бюджетном устройстве </w:t>
      </w:r>
      <w:r w:rsidR="005B4150" w:rsidRPr="00311D41">
        <w:rPr>
          <w:sz w:val="28"/>
          <w:szCs w:val="28"/>
        </w:rPr>
        <w:t xml:space="preserve">в муниципальном образовании». </w:t>
      </w:r>
      <w:r w:rsidR="00582CFB" w:rsidRPr="00311D41">
        <w:rPr>
          <w:sz w:val="28"/>
          <w:szCs w:val="28"/>
        </w:rPr>
        <w:t>Реализация полномочий органов местно</w:t>
      </w:r>
      <w:r w:rsidR="007B178B" w:rsidRPr="00311D41">
        <w:rPr>
          <w:sz w:val="28"/>
          <w:szCs w:val="28"/>
        </w:rPr>
        <w:t xml:space="preserve">го самоуправления в полной мере </w:t>
      </w:r>
      <w:r w:rsidR="00582CFB" w:rsidRPr="00311D41">
        <w:rPr>
          <w:sz w:val="28"/>
          <w:szCs w:val="28"/>
        </w:rPr>
        <w:t xml:space="preserve">зависит от обеспеченности финансами. </w:t>
      </w:r>
      <w:r w:rsidR="00D16094" w:rsidRPr="00311D41">
        <w:rPr>
          <w:sz w:val="28"/>
          <w:szCs w:val="28"/>
        </w:rPr>
        <w:t xml:space="preserve">Доходы местного бюджета, а значит и возможности реализации тех или иных </w:t>
      </w:r>
      <w:r w:rsidRPr="00311D41">
        <w:rPr>
          <w:sz w:val="28"/>
          <w:szCs w:val="28"/>
        </w:rPr>
        <w:t>проектов напрямую</w:t>
      </w:r>
      <w:r w:rsidR="00D16094" w:rsidRPr="00311D41">
        <w:rPr>
          <w:sz w:val="28"/>
          <w:szCs w:val="28"/>
        </w:rPr>
        <w:t xml:space="preserve"> зависят от налогов, поступающих в бюджет</w:t>
      </w:r>
      <w:r w:rsidR="004018F4" w:rsidRPr="00311D41">
        <w:rPr>
          <w:sz w:val="28"/>
          <w:szCs w:val="28"/>
        </w:rPr>
        <w:t>.</w:t>
      </w:r>
    </w:p>
    <w:p w:rsidR="00582CFB" w:rsidRPr="00311D41" w:rsidRDefault="00502974" w:rsidP="00A900CE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Алгатуйского муниципального образования формируется ежегодно и утверждается </w:t>
      </w:r>
      <w:r w:rsidR="00BD1792" w:rsidRPr="00311D41">
        <w:rPr>
          <w:color w:val="000000"/>
          <w:sz w:val="28"/>
          <w:szCs w:val="28"/>
        </w:rPr>
        <w:t>Думой Алгатуйского сельского поселения</w:t>
      </w:r>
      <w:r w:rsidR="003F0B54" w:rsidRPr="00311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три года.</w:t>
      </w:r>
    </w:p>
    <w:p w:rsidR="003A58F5" w:rsidRPr="009D7544" w:rsidRDefault="003A58F5" w:rsidP="003A58F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 xml:space="preserve">Бюджет Алгатуйского муниципального образования по доходам за 2022 год исполнен в сумме </w:t>
      </w:r>
      <w:r w:rsidRPr="009D7544">
        <w:rPr>
          <w:rFonts w:ascii="Times New Roman" w:hAnsi="Times New Roman" w:cs="Times New Roman"/>
          <w:b/>
          <w:sz w:val="28"/>
          <w:szCs w:val="28"/>
        </w:rPr>
        <w:t xml:space="preserve">17 078,2 </w:t>
      </w:r>
      <w:r w:rsidRPr="009D7544">
        <w:rPr>
          <w:rFonts w:ascii="Times New Roman" w:hAnsi="Times New Roman" w:cs="Times New Roman"/>
          <w:sz w:val="28"/>
          <w:szCs w:val="28"/>
        </w:rPr>
        <w:t xml:space="preserve">тыс. руб. План доходов на 2022 год, утверждённый в сумме </w:t>
      </w:r>
      <w:r w:rsidRPr="009D7544">
        <w:rPr>
          <w:rFonts w:ascii="Times New Roman" w:hAnsi="Times New Roman" w:cs="Times New Roman"/>
          <w:b/>
          <w:sz w:val="28"/>
          <w:szCs w:val="28"/>
        </w:rPr>
        <w:t>16 775,8 </w:t>
      </w:r>
      <w:r w:rsidRPr="009D7544">
        <w:rPr>
          <w:rFonts w:ascii="Times New Roman" w:hAnsi="Times New Roman" w:cs="Times New Roman"/>
          <w:sz w:val="28"/>
          <w:szCs w:val="28"/>
        </w:rPr>
        <w:t xml:space="preserve">тыс. руб., выполнен на </w:t>
      </w:r>
      <w:r w:rsidRPr="009D7544">
        <w:rPr>
          <w:rFonts w:ascii="Times New Roman" w:hAnsi="Times New Roman" w:cs="Times New Roman"/>
          <w:b/>
          <w:sz w:val="28"/>
          <w:szCs w:val="28"/>
        </w:rPr>
        <w:t>101,8%.</w:t>
      </w:r>
    </w:p>
    <w:p w:rsidR="003A58F5" w:rsidRDefault="003A58F5" w:rsidP="003A5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 xml:space="preserve">Бюджет Алгатуйского муниципального образования по собственным доходным источникам за 2022 год исполнен в сумме </w:t>
      </w:r>
      <w:r w:rsidRPr="009D7544">
        <w:rPr>
          <w:rFonts w:ascii="Times New Roman" w:hAnsi="Times New Roman" w:cs="Times New Roman"/>
          <w:b/>
          <w:sz w:val="28"/>
          <w:szCs w:val="28"/>
        </w:rPr>
        <w:t>12 234,6 </w:t>
      </w:r>
      <w:r w:rsidRPr="009D7544">
        <w:rPr>
          <w:rFonts w:ascii="Times New Roman" w:hAnsi="Times New Roman" w:cs="Times New Roman"/>
          <w:sz w:val="28"/>
          <w:szCs w:val="28"/>
        </w:rPr>
        <w:t xml:space="preserve">тыс. руб. План собственных доходов на 2022 год, утверждённый в сумме </w:t>
      </w:r>
      <w:r w:rsidRPr="009D7544">
        <w:rPr>
          <w:rFonts w:ascii="Times New Roman" w:hAnsi="Times New Roman" w:cs="Times New Roman"/>
          <w:b/>
          <w:sz w:val="28"/>
          <w:szCs w:val="28"/>
        </w:rPr>
        <w:t>11 927,2 </w:t>
      </w:r>
      <w:r w:rsidRPr="009D7544">
        <w:rPr>
          <w:rFonts w:ascii="Times New Roman" w:hAnsi="Times New Roman" w:cs="Times New Roman"/>
          <w:sz w:val="28"/>
          <w:szCs w:val="28"/>
        </w:rPr>
        <w:t xml:space="preserve">тыс. руб., выполнен на </w:t>
      </w:r>
      <w:r w:rsidRPr="009D7544">
        <w:rPr>
          <w:rFonts w:ascii="Times New Roman" w:hAnsi="Times New Roman" w:cs="Times New Roman"/>
          <w:b/>
          <w:sz w:val="28"/>
          <w:szCs w:val="28"/>
        </w:rPr>
        <w:t>102,6%</w:t>
      </w:r>
      <w:r w:rsidRPr="009D7544">
        <w:rPr>
          <w:rFonts w:ascii="Times New Roman" w:hAnsi="Times New Roman" w:cs="Times New Roman"/>
          <w:sz w:val="28"/>
          <w:szCs w:val="28"/>
        </w:rPr>
        <w:t>.</w:t>
      </w:r>
    </w:p>
    <w:p w:rsidR="009D7544" w:rsidRPr="009D7544" w:rsidRDefault="009D7544" w:rsidP="009D7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>Основным доходным источником бюджета Алгатуйского муниципального образования за 2022 год является налог на доходы физических лиц. Удельный вес поступления налога на доходы физических лиц составляет 78,3 % в общей сумме собственных доходов.</w:t>
      </w:r>
    </w:p>
    <w:p w:rsidR="009D7544" w:rsidRPr="009D7544" w:rsidRDefault="009D7544" w:rsidP="009D7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lastRenderedPageBreak/>
        <w:t xml:space="preserve"> Доходы от уплаты акцизов второй по значимости доходный источник. Удельный вес их поступления составляет 6,6 % в общей сумме собственных доходов.</w:t>
      </w:r>
    </w:p>
    <w:p w:rsidR="009D7544" w:rsidRPr="009D7544" w:rsidRDefault="009D7544" w:rsidP="009D7544">
      <w:pPr>
        <w:jc w:val="both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 xml:space="preserve">          Удельный вес поступления земельного налога составляет 4,7 % в общей сумме собственных доходов.</w:t>
      </w:r>
    </w:p>
    <w:p w:rsidR="009D7544" w:rsidRPr="009D7544" w:rsidRDefault="009D7544" w:rsidP="009D754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 xml:space="preserve">          Удельный вес прочих поступлений составляет 10,4 % в общей сумме собственных доходов.</w:t>
      </w:r>
    </w:p>
    <w:p w:rsidR="009D7544" w:rsidRPr="009D7544" w:rsidRDefault="009D7544" w:rsidP="009D7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 xml:space="preserve"> Общая сумма перевыполнения плановых назначений по налоговым и неналоговым доходам составила </w:t>
      </w:r>
      <w:r w:rsidRPr="009D7544">
        <w:rPr>
          <w:rFonts w:ascii="Times New Roman" w:hAnsi="Times New Roman" w:cs="Times New Roman"/>
          <w:b/>
          <w:sz w:val="28"/>
          <w:szCs w:val="28"/>
        </w:rPr>
        <w:t>307,4</w:t>
      </w:r>
      <w:r w:rsidRPr="009D7544">
        <w:rPr>
          <w:rFonts w:ascii="Times New Roman" w:hAnsi="Times New Roman" w:cs="Times New Roman"/>
          <w:sz w:val="28"/>
          <w:szCs w:val="28"/>
        </w:rPr>
        <w:t xml:space="preserve"> тыс. руб. План по собственным доходным источникам перевыполнен в результате поступления платежей после уточнения бюджета сельского поселения в декабре 2022 года. </w:t>
      </w:r>
    </w:p>
    <w:p w:rsidR="009D7544" w:rsidRPr="009D7544" w:rsidRDefault="009D7544" w:rsidP="009D7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>Недоимка по платежам в бюджет Алгатуйского муниципального образования составляет:</w:t>
      </w:r>
      <w:bookmarkStart w:id="0" w:name="_GoBack"/>
    </w:p>
    <w:p w:rsidR="009D7544" w:rsidRPr="009D7544" w:rsidRDefault="009D7544" w:rsidP="009D75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75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тыс. руб.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9D7544" w:rsidRPr="009D7544" w:rsidTr="00774EF6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bookmarkEnd w:id="0"/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01.01.2022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01.01.2023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7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откл</w:t>
            </w:r>
            <w:proofErr w:type="spellEnd"/>
            <w:r w:rsidRPr="009D75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D7544" w:rsidRPr="009D7544" w:rsidTr="00774EF6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bCs/>
                <w:sz w:val="28"/>
                <w:szCs w:val="28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bCs/>
                <w:sz w:val="28"/>
                <w:szCs w:val="28"/>
              </w:rPr>
              <w:t>17,4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bCs/>
                <w:sz w:val="28"/>
                <w:szCs w:val="28"/>
              </w:rPr>
              <w:t>2,7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bCs/>
                <w:sz w:val="28"/>
                <w:szCs w:val="28"/>
              </w:rPr>
              <w:t>-14,7</w:t>
            </w:r>
          </w:p>
        </w:tc>
      </w:tr>
      <w:tr w:rsidR="009D7544" w:rsidRPr="009D7544" w:rsidTr="00774EF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273,1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-110,6</w:t>
            </w:r>
          </w:p>
        </w:tc>
      </w:tr>
      <w:tr w:rsidR="009D7544" w:rsidRPr="009D7544" w:rsidTr="00774EF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</w:tc>
      </w:tr>
      <w:tr w:rsidR="009D7544" w:rsidRPr="009D7544" w:rsidTr="00774EF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-0,9</w:t>
            </w:r>
          </w:p>
        </w:tc>
      </w:tr>
      <w:tr w:rsidR="009D7544" w:rsidRPr="009D7544" w:rsidTr="00774EF6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301,5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175,7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44" w:rsidRPr="009D7544" w:rsidRDefault="009D7544" w:rsidP="0077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544">
              <w:rPr>
                <w:rFonts w:ascii="Times New Roman" w:hAnsi="Times New Roman" w:cs="Times New Roman"/>
                <w:sz w:val="28"/>
                <w:szCs w:val="28"/>
              </w:rPr>
              <w:t>-125,8</w:t>
            </w:r>
          </w:p>
        </w:tc>
      </w:tr>
    </w:tbl>
    <w:p w:rsidR="009D7544" w:rsidRPr="009D7544" w:rsidRDefault="009D7544" w:rsidP="009D7544">
      <w:pPr>
        <w:pStyle w:val="2"/>
        <w:ind w:left="0" w:firstLine="567"/>
        <w:rPr>
          <w:szCs w:val="28"/>
        </w:rPr>
      </w:pPr>
    </w:p>
    <w:p w:rsidR="009D7544" w:rsidRPr="009D7544" w:rsidRDefault="009D7544" w:rsidP="009D7544">
      <w:pPr>
        <w:pStyle w:val="2"/>
        <w:tabs>
          <w:tab w:val="left" w:pos="851"/>
        </w:tabs>
        <w:ind w:left="0" w:firstLine="567"/>
        <w:rPr>
          <w:szCs w:val="28"/>
        </w:rPr>
      </w:pPr>
      <w:r w:rsidRPr="009D7544">
        <w:rPr>
          <w:szCs w:val="28"/>
        </w:rPr>
        <w:t xml:space="preserve">Недоимка по платежам в бюджет Алгатуйского муниципального образования по состоянию на 01.01.2023 г. по сравнению с данными на 01.01.2022 г. уменьшилась на 125,8 тыс. руб., в том числе: </w:t>
      </w:r>
    </w:p>
    <w:p w:rsidR="009D7544" w:rsidRPr="009D7544" w:rsidRDefault="009D7544" w:rsidP="009D7544">
      <w:pPr>
        <w:pStyle w:val="2"/>
        <w:tabs>
          <w:tab w:val="left" w:pos="851"/>
        </w:tabs>
        <w:ind w:left="0" w:firstLine="567"/>
        <w:rPr>
          <w:szCs w:val="28"/>
        </w:rPr>
      </w:pPr>
      <w:r w:rsidRPr="009D7544">
        <w:rPr>
          <w:szCs w:val="28"/>
        </w:rPr>
        <w:t xml:space="preserve">  - по налогу на доходы физических лиц уменьшилась на 14,7 тыс. руб.,</w:t>
      </w:r>
    </w:p>
    <w:p w:rsidR="009D7544" w:rsidRPr="009D7544" w:rsidRDefault="009D7544" w:rsidP="009D7544">
      <w:pPr>
        <w:pStyle w:val="2"/>
        <w:ind w:left="0" w:firstLine="709"/>
        <w:rPr>
          <w:szCs w:val="28"/>
        </w:rPr>
      </w:pPr>
      <w:r w:rsidRPr="009D7544">
        <w:rPr>
          <w:szCs w:val="28"/>
        </w:rPr>
        <w:t>- по налогу на имущество физических лиц уменьшилась на 110,6 тыс. руб.;</w:t>
      </w:r>
    </w:p>
    <w:p w:rsidR="009D7544" w:rsidRPr="009D7544" w:rsidRDefault="009D7544" w:rsidP="009D7544">
      <w:pPr>
        <w:pStyle w:val="2"/>
        <w:ind w:left="0" w:firstLine="709"/>
        <w:rPr>
          <w:szCs w:val="28"/>
        </w:rPr>
      </w:pPr>
      <w:r w:rsidRPr="009D7544">
        <w:rPr>
          <w:szCs w:val="28"/>
        </w:rPr>
        <w:t>- по земельному налогу с физических лиц уменьшилась на 0,9 тыс. руб.;</w:t>
      </w:r>
    </w:p>
    <w:p w:rsidR="009D7544" w:rsidRPr="009D7544" w:rsidRDefault="009D7544" w:rsidP="009D7544">
      <w:pPr>
        <w:pStyle w:val="2"/>
        <w:ind w:left="0"/>
        <w:rPr>
          <w:szCs w:val="28"/>
        </w:rPr>
      </w:pPr>
      <w:r w:rsidRPr="009D7544">
        <w:rPr>
          <w:szCs w:val="28"/>
        </w:rPr>
        <w:t xml:space="preserve">            - по земельному налогу с организаций увеличилась на 0,4 тыс. руб.</w:t>
      </w:r>
    </w:p>
    <w:p w:rsidR="009D7544" w:rsidRPr="009D7544" w:rsidRDefault="009D7544" w:rsidP="009D7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РФ за 2022 год при плане </w:t>
      </w:r>
      <w:r w:rsidRPr="009D7544">
        <w:rPr>
          <w:rFonts w:ascii="Times New Roman" w:hAnsi="Times New Roman" w:cs="Times New Roman"/>
          <w:b/>
          <w:sz w:val="28"/>
          <w:szCs w:val="28"/>
        </w:rPr>
        <w:t>4 848,6</w:t>
      </w:r>
      <w:r w:rsidRPr="009D7544">
        <w:rPr>
          <w:rFonts w:ascii="Times New Roman" w:hAnsi="Times New Roman" w:cs="Times New Roman"/>
          <w:sz w:val="28"/>
          <w:szCs w:val="28"/>
        </w:rPr>
        <w:t xml:space="preserve"> тыс. руб., составили </w:t>
      </w:r>
      <w:r w:rsidRPr="009D7544">
        <w:rPr>
          <w:rFonts w:ascii="Times New Roman" w:hAnsi="Times New Roman" w:cs="Times New Roman"/>
          <w:b/>
          <w:sz w:val="28"/>
          <w:szCs w:val="28"/>
        </w:rPr>
        <w:t>4 843,6 </w:t>
      </w:r>
      <w:r w:rsidRPr="009D7544">
        <w:rPr>
          <w:rFonts w:ascii="Times New Roman" w:hAnsi="Times New Roman" w:cs="Times New Roman"/>
          <w:sz w:val="28"/>
          <w:szCs w:val="28"/>
        </w:rPr>
        <w:t xml:space="preserve">тыс. руб. или 99,9 %. </w:t>
      </w:r>
    </w:p>
    <w:p w:rsidR="009D7544" w:rsidRPr="009D7544" w:rsidRDefault="009D7544" w:rsidP="009D75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 xml:space="preserve">Отклонение от плана составило </w:t>
      </w:r>
      <w:r w:rsidRPr="009D7544">
        <w:rPr>
          <w:rFonts w:ascii="Times New Roman" w:hAnsi="Times New Roman" w:cs="Times New Roman"/>
          <w:b/>
          <w:sz w:val="28"/>
          <w:szCs w:val="28"/>
        </w:rPr>
        <w:t>5,0</w:t>
      </w:r>
      <w:r w:rsidRPr="009D7544">
        <w:rPr>
          <w:rFonts w:ascii="Times New Roman" w:hAnsi="Times New Roman" w:cs="Times New Roman"/>
          <w:sz w:val="28"/>
          <w:szCs w:val="28"/>
        </w:rPr>
        <w:t xml:space="preserve"> тыс. руб. по субвенции на осуществление отдельных областных государственных полномочий в сфере водоснабжения и водоотведения </w:t>
      </w:r>
      <w:r w:rsidRPr="009D7544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9D7544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носило заявочный характер, и оплата производилась по фактически произведенным расходам.</w:t>
      </w:r>
    </w:p>
    <w:p w:rsidR="009D7544" w:rsidRPr="009D7544" w:rsidRDefault="009D7544" w:rsidP="009D7544">
      <w:pPr>
        <w:pStyle w:val="2"/>
        <w:ind w:left="0" w:firstLine="567"/>
        <w:rPr>
          <w:szCs w:val="28"/>
        </w:rPr>
      </w:pPr>
      <w:r w:rsidRPr="009D7544">
        <w:rPr>
          <w:szCs w:val="28"/>
        </w:rPr>
        <w:lastRenderedPageBreak/>
        <w:t>Доля безвозмездных поступлений в общей сумме доходов составила 28,4 %.</w:t>
      </w:r>
    </w:p>
    <w:p w:rsidR="009D7544" w:rsidRPr="009D7544" w:rsidRDefault="009D7544" w:rsidP="009D75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>Доля собственных доходов в общей сумме доходов составила 71,6 %.</w:t>
      </w:r>
    </w:p>
    <w:p w:rsidR="009D7544" w:rsidRPr="009D7544" w:rsidRDefault="009D7544" w:rsidP="009D75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 xml:space="preserve">По расходам бюджет Алгатуйского муниципального образования за 2022 год при плане </w:t>
      </w:r>
      <w:r w:rsidRPr="009D7544">
        <w:rPr>
          <w:rFonts w:ascii="Times New Roman" w:hAnsi="Times New Roman" w:cs="Times New Roman"/>
          <w:b/>
          <w:sz w:val="28"/>
          <w:szCs w:val="28"/>
        </w:rPr>
        <w:t xml:space="preserve">17 669.8 </w:t>
      </w:r>
      <w:r w:rsidRPr="009D7544">
        <w:rPr>
          <w:rFonts w:ascii="Times New Roman" w:hAnsi="Times New Roman" w:cs="Times New Roman"/>
          <w:sz w:val="28"/>
          <w:szCs w:val="28"/>
        </w:rPr>
        <w:t xml:space="preserve">тыс. руб. исполнен в сумме </w:t>
      </w:r>
      <w:r w:rsidRPr="009D7544">
        <w:rPr>
          <w:rFonts w:ascii="Times New Roman" w:hAnsi="Times New Roman" w:cs="Times New Roman"/>
          <w:b/>
          <w:sz w:val="28"/>
          <w:szCs w:val="28"/>
        </w:rPr>
        <w:t>15 833,7</w:t>
      </w:r>
      <w:r w:rsidRPr="009D754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9D7544">
        <w:rPr>
          <w:rFonts w:ascii="Times New Roman" w:hAnsi="Times New Roman" w:cs="Times New Roman"/>
          <w:b/>
          <w:sz w:val="28"/>
          <w:szCs w:val="28"/>
        </w:rPr>
        <w:t>89,6</w:t>
      </w:r>
      <w:r w:rsidRPr="009D7544">
        <w:rPr>
          <w:rFonts w:ascii="Times New Roman" w:hAnsi="Times New Roman" w:cs="Times New Roman"/>
          <w:sz w:val="28"/>
          <w:szCs w:val="28"/>
        </w:rPr>
        <w:t xml:space="preserve"> %. Неисполнение на сумму </w:t>
      </w:r>
      <w:r w:rsidRPr="009D7544">
        <w:rPr>
          <w:rFonts w:ascii="Times New Roman" w:hAnsi="Times New Roman" w:cs="Times New Roman"/>
          <w:b/>
          <w:sz w:val="28"/>
          <w:szCs w:val="28"/>
        </w:rPr>
        <w:t>1</w:t>
      </w:r>
      <w:r w:rsidRPr="009D754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9D7544">
        <w:rPr>
          <w:rFonts w:ascii="Times New Roman" w:hAnsi="Times New Roman" w:cs="Times New Roman"/>
          <w:b/>
          <w:sz w:val="28"/>
          <w:szCs w:val="28"/>
        </w:rPr>
        <w:t xml:space="preserve">836.1 </w:t>
      </w:r>
      <w:r w:rsidRPr="009D7544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9D7544" w:rsidRPr="009D7544" w:rsidRDefault="009D7544" w:rsidP="009D7544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44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использованы бюджетные ассигнования, предусмотренные на финансовое обеспечение выполнения функций органов местного самоуправления в сумме </w:t>
      </w:r>
      <w:r w:rsidRPr="009D7544">
        <w:rPr>
          <w:rFonts w:ascii="Times New Roman" w:hAnsi="Times New Roman" w:cs="Times New Roman"/>
          <w:b/>
          <w:color w:val="000000"/>
          <w:sz w:val="28"/>
          <w:szCs w:val="28"/>
        </w:rPr>
        <w:t>485,0</w:t>
      </w:r>
      <w:r w:rsidRPr="009D754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том числе:</w:t>
      </w:r>
    </w:p>
    <w:p w:rsidR="009D7544" w:rsidRPr="009D7544" w:rsidRDefault="009D7544" w:rsidP="009D7544">
      <w:pPr>
        <w:pStyle w:val="a3"/>
        <w:tabs>
          <w:tab w:val="left" w:pos="851"/>
          <w:tab w:val="left" w:pos="993"/>
          <w:tab w:val="left" w:pos="1418"/>
        </w:tabs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44">
        <w:rPr>
          <w:rFonts w:ascii="Times New Roman" w:hAnsi="Times New Roman" w:cs="Times New Roman"/>
          <w:color w:val="000000"/>
          <w:sz w:val="28"/>
          <w:szCs w:val="28"/>
        </w:rPr>
        <w:t>- в сумме 283,8 тыс. руб. исчисленные страховые взносы за декабрь 2022 года в связи с тем, что финансирование осуществлялось в объеме поступивших средств местного бюджета;</w:t>
      </w:r>
    </w:p>
    <w:p w:rsidR="009D7544" w:rsidRPr="009D7544" w:rsidRDefault="009D7544" w:rsidP="009D7544">
      <w:pPr>
        <w:pStyle w:val="a3"/>
        <w:tabs>
          <w:tab w:val="left" w:pos="851"/>
          <w:tab w:val="left" w:pos="993"/>
          <w:tab w:val="left" w:pos="1418"/>
        </w:tabs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44">
        <w:rPr>
          <w:rFonts w:ascii="Times New Roman" w:hAnsi="Times New Roman" w:cs="Times New Roman"/>
          <w:color w:val="000000"/>
          <w:sz w:val="28"/>
          <w:szCs w:val="28"/>
        </w:rPr>
        <w:t>- в сумме 165,8 тыс. руб. в связи с оплатой работ, услуг по содержанию имущества в объеме поступивших документов на оплату;</w:t>
      </w:r>
    </w:p>
    <w:p w:rsidR="009D7544" w:rsidRPr="009D7544" w:rsidRDefault="009D7544" w:rsidP="009D7544">
      <w:pPr>
        <w:pStyle w:val="a3"/>
        <w:tabs>
          <w:tab w:val="left" w:pos="851"/>
          <w:tab w:val="left" w:pos="993"/>
          <w:tab w:val="left" w:pos="1418"/>
        </w:tabs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44">
        <w:rPr>
          <w:rFonts w:ascii="Times New Roman" w:hAnsi="Times New Roman" w:cs="Times New Roman"/>
          <w:color w:val="000000"/>
          <w:sz w:val="28"/>
          <w:szCs w:val="28"/>
        </w:rPr>
        <w:t>- в сумме 3,5 тыс. руб. в связи с оплатой коммунальных услуг по фактически предъявленным документам на оплату;</w:t>
      </w:r>
    </w:p>
    <w:p w:rsidR="009D7544" w:rsidRPr="009D7544" w:rsidRDefault="009D7544" w:rsidP="009D7544">
      <w:pPr>
        <w:pStyle w:val="a3"/>
        <w:tabs>
          <w:tab w:val="left" w:pos="851"/>
          <w:tab w:val="left" w:pos="993"/>
          <w:tab w:val="left" w:pos="1418"/>
        </w:tabs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44">
        <w:rPr>
          <w:rFonts w:ascii="Times New Roman" w:hAnsi="Times New Roman" w:cs="Times New Roman"/>
          <w:color w:val="000000"/>
          <w:sz w:val="28"/>
          <w:szCs w:val="28"/>
        </w:rPr>
        <w:t>- в сумме 31,9 тыс. руб. в связи с оплатой приобретения прочих материальных запасов по предъявленным документам на оплату.</w:t>
      </w:r>
    </w:p>
    <w:p w:rsidR="009D7544" w:rsidRPr="009D7544" w:rsidRDefault="009D7544" w:rsidP="009D7544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44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использованы бюджетные ассигнования, предусмотренные на осуществление отдельных областных государственных полномочий в сфере водоснабжения и водоотведения в сумме </w:t>
      </w:r>
      <w:r w:rsidRPr="009D7544">
        <w:rPr>
          <w:rFonts w:ascii="Times New Roman" w:hAnsi="Times New Roman" w:cs="Times New Roman"/>
          <w:b/>
          <w:color w:val="000000"/>
          <w:sz w:val="28"/>
          <w:szCs w:val="28"/>
        </w:rPr>
        <w:t>5,0</w:t>
      </w:r>
      <w:r w:rsidRPr="009D754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так как средства субвенции не заявлены, и не поступили в связи с отсутствием необходимости;</w:t>
      </w:r>
    </w:p>
    <w:p w:rsidR="009D7544" w:rsidRPr="009D7544" w:rsidRDefault="009D7544" w:rsidP="009D7544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44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9D7544">
        <w:rPr>
          <w:rFonts w:ascii="Times New Roman" w:hAnsi="Times New Roman" w:cs="Times New Roman"/>
          <w:b/>
          <w:color w:val="000000"/>
          <w:sz w:val="28"/>
          <w:szCs w:val="28"/>
        </w:rPr>
        <w:t>2,0</w:t>
      </w:r>
      <w:r w:rsidRPr="009D754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так как кредиты в бюджет </w:t>
      </w:r>
      <w:r w:rsidRPr="009D7544">
        <w:rPr>
          <w:rFonts w:ascii="Times New Roman" w:hAnsi="Times New Roman" w:cs="Times New Roman"/>
          <w:sz w:val="28"/>
          <w:szCs w:val="28"/>
        </w:rPr>
        <w:t>Алгатуйского</w:t>
      </w:r>
      <w:r w:rsidRPr="009D754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не привлекались;</w:t>
      </w:r>
    </w:p>
    <w:p w:rsidR="009D7544" w:rsidRPr="009D7544" w:rsidRDefault="009D7544" w:rsidP="009D7544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7544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резервного фонда Алгатуйского муниципального образования в сумме </w:t>
      </w:r>
      <w:r w:rsidRPr="009D7544">
        <w:rPr>
          <w:rFonts w:ascii="Times New Roman" w:hAnsi="Times New Roman" w:cs="Times New Roman"/>
          <w:b/>
          <w:sz w:val="28"/>
          <w:szCs w:val="28"/>
        </w:rPr>
        <w:t xml:space="preserve">20,0 </w:t>
      </w:r>
      <w:r w:rsidRPr="009D7544">
        <w:rPr>
          <w:rFonts w:ascii="Times New Roman" w:hAnsi="Times New Roman" w:cs="Times New Roman"/>
          <w:sz w:val="28"/>
          <w:szCs w:val="28"/>
        </w:rPr>
        <w:t>тыс. руб. в связи с отсутствием на территории поселения в 2022 году чрезвычайных ситуаций;</w:t>
      </w:r>
    </w:p>
    <w:p w:rsidR="009D7544" w:rsidRPr="009D7544" w:rsidRDefault="009D7544" w:rsidP="009D7544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44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использованы бюджетные ассигнования по </w:t>
      </w:r>
      <w:r w:rsidRPr="009D7544">
        <w:rPr>
          <w:rFonts w:ascii="Times New Roman" w:hAnsi="Times New Roman" w:cs="Times New Roman"/>
          <w:sz w:val="28"/>
          <w:szCs w:val="28"/>
        </w:rPr>
        <w:t>межбюджетным трансфертам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D7544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9D7544">
        <w:rPr>
          <w:rFonts w:ascii="Times New Roman" w:hAnsi="Times New Roman" w:cs="Times New Roman"/>
          <w:b/>
          <w:color w:val="000000"/>
          <w:sz w:val="28"/>
          <w:szCs w:val="28"/>
        </w:rPr>
        <w:t>0,1</w:t>
      </w:r>
      <w:r w:rsidRPr="009D7544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связи с перечислением иных межбюджетных трансфертов в объеме фактически выполненных работ.</w:t>
      </w:r>
    </w:p>
    <w:p w:rsidR="009D7544" w:rsidRPr="009D7544" w:rsidRDefault="009D7544" w:rsidP="009D7544">
      <w:pPr>
        <w:pStyle w:val="ListParagraph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9D7544">
        <w:rPr>
          <w:sz w:val="28"/>
          <w:szCs w:val="28"/>
        </w:rPr>
        <w:t xml:space="preserve">не использованы бюджетные ассигнования на ремонт и содержание автомобильных дорог в сумме </w:t>
      </w:r>
      <w:r w:rsidRPr="009D7544">
        <w:rPr>
          <w:b/>
          <w:sz w:val="28"/>
          <w:szCs w:val="28"/>
        </w:rPr>
        <w:t xml:space="preserve">23,7 </w:t>
      </w:r>
      <w:r w:rsidRPr="009D7544">
        <w:rPr>
          <w:sz w:val="28"/>
          <w:szCs w:val="28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D7544">
        <w:rPr>
          <w:sz w:val="28"/>
          <w:szCs w:val="28"/>
        </w:rPr>
        <w:t>инжекторных</w:t>
      </w:r>
      <w:proofErr w:type="spellEnd"/>
      <w:r w:rsidRPr="009D7544">
        <w:rPr>
          <w:sz w:val="28"/>
          <w:szCs w:val="28"/>
        </w:rPr>
        <w:t>) двигателей;</w:t>
      </w:r>
    </w:p>
    <w:p w:rsidR="009D7544" w:rsidRPr="009D7544" w:rsidRDefault="009D7544" w:rsidP="009D7544">
      <w:pPr>
        <w:pStyle w:val="ListParagraph"/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9D7544">
        <w:rPr>
          <w:color w:val="000000"/>
          <w:sz w:val="28"/>
          <w:szCs w:val="28"/>
        </w:rPr>
        <w:lastRenderedPageBreak/>
        <w:t xml:space="preserve">не использованы бюджетные ассигнования по организации благоустройства территории поселения в сумме </w:t>
      </w:r>
      <w:r w:rsidRPr="009D7544">
        <w:rPr>
          <w:b/>
          <w:color w:val="000000"/>
          <w:sz w:val="28"/>
          <w:szCs w:val="28"/>
        </w:rPr>
        <w:t>1 149,1</w:t>
      </w:r>
      <w:r w:rsidRPr="009D7544">
        <w:rPr>
          <w:color w:val="000000"/>
          <w:sz w:val="28"/>
          <w:szCs w:val="28"/>
        </w:rPr>
        <w:t xml:space="preserve"> тыс. руб., </w:t>
      </w:r>
      <w:r w:rsidRPr="009D7544">
        <w:rPr>
          <w:bCs/>
          <w:color w:val="000000"/>
          <w:sz w:val="28"/>
          <w:szCs w:val="28"/>
        </w:rPr>
        <w:t xml:space="preserve">в связи </w:t>
      </w:r>
      <w:r w:rsidRPr="009D7544">
        <w:rPr>
          <w:color w:val="000000"/>
          <w:sz w:val="28"/>
          <w:szCs w:val="28"/>
        </w:rPr>
        <w:t>с оплатой по фактически предъявленным счетам и сезонностью проведенных работ.</w:t>
      </w:r>
    </w:p>
    <w:p w:rsidR="009D7544" w:rsidRPr="009D7544" w:rsidRDefault="009D7544" w:rsidP="009D7544">
      <w:pPr>
        <w:pStyle w:val="ListParagraph"/>
        <w:numPr>
          <w:ilvl w:val="0"/>
          <w:numId w:val="10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9D7544">
        <w:rPr>
          <w:sz w:val="28"/>
          <w:szCs w:val="28"/>
        </w:rPr>
        <w:t xml:space="preserve">не использованы бюджетные ассигнования на организацию досуга и обеспечение жителей услугами организаций культуры, организация библиотечного обслуживания в сумме </w:t>
      </w:r>
      <w:r w:rsidRPr="009D7544">
        <w:rPr>
          <w:b/>
          <w:sz w:val="28"/>
          <w:szCs w:val="28"/>
        </w:rPr>
        <w:t>151,2</w:t>
      </w:r>
      <w:r w:rsidRPr="009D7544">
        <w:rPr>
          <w:sz w:val="28"/>
          <w:szCs w:val="28"/>
        </w:rPr>
        <w:t xml:space="preserve"> тыс. руб. в том числе:</w:t>
      </w:r>
    </w:p>
    <w:p w:rsidR="009D7544" w:rsidRPr="009D7544" w:rsidRDefault="009D7544" w:rsidP="009D7544">
      <w:pPr>
        <w:pStyle w:val="a3"/>
        <w:tabs>
          <w:tab w:val="left" w:pos="851"/>
          <w:tab w:val="left" w:pos="993"/>
          <w:tab w:val="left" w:pos="1418"/>
        </w:tabs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44">
        <w:rPr>
          <w:rFonts w:ascii="Times New Roman" w:hAnsi="Times New Roman" w:cs="Times New Roman"/>
          <w:color w:val="000000"/>
          <w:sz w:val="28"/>
          <w:szCs w:val="28"/>
        </w:rPr>
        <w:t>- в сумме 77,8 тыс. руб. исчисленные страховые взносы за декабрь 2022 года в связи с тем, что финансирование осуществлялось в объеме поступивших средств местного бюджета;</w:t>
      </w:r>
    </w:p>
    <w:p w:rsidR="009D7544" w:rsidRPr="009D7544" w:rsidRDefault="009D7544" w:rsidP="009D7544">
      <w:pPr>
        <w:pStyle w:val="a3"/>
        <w:tabs>
          <w:tab w:val="left" w:pos="851"/>
          <w:tab w:val="left" w:pos="993"/>
          <w:tab w:val="left" w:pos="1276"/>
        </w:tabs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44">
        <w:rPr>
          <w:rFonts w:ascii="Times New Roman" w:hAnsi="Times New Roman" w:cs="Times New Roman"/>
          <w:color w:val="000000"/>
          <w:sz w:val="28"/>
          <w:szCs w:val="28"/>
        </w:rPr>
        <w:t>- в сумме 12,9 тыс. руб. в связи с оплатой коммунальных услуг по фактически предъявленным документам на оплату;</w:t>
      </w:r>
    </w:p>
    <w:p w:rsidR="009D7544" w:rsidRPr="009D7544" w:rsidRDefault="009D7544" w:rsidP="009D7544">
      <w:pPr>
        <w:pStyle w:val="a3"/>
        <w:tabs>
          <w:tab w:val="left" w:pos="851"/>
          <w:tab w:val="left" w:pos="993"/>
          <w:tab w:val="left" w:pos="1276"/>
        </w:tabs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544">
        <w:rPr>
          <w:rFonts w:ascii="Times New Roman" w:hAnsi="Times New Roman" w:cs="Times New Roman"/>
          <w:color w:val="000000"/>
          <w:sz w:val="28"/>
          <w:szCs w:val="28"/>
        </w:rPr>
        <w:t>- в сумме 60,5 тыс. руб. в связи с оплатой приобретения прочих материальных запасов в объеме предъявленных документов на оплату.</w:t>
      </w:r>
    </w:p>
    <w:p w:rsidR="0086360C" w:rsidRPr="00B1710D" w:rsidRDefault="00E217ED" w:rsidP="00B1710D">
      <w:pPr>
        <w:pStyle w:val="a4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Св</w:t>
      </w:r>
      <w:r w:rsidR="000A4D2B" w:rsidRPr="00311D41">
        <w:rPr>
          <w:sz w:val="28"/>
          <w:szCs w:val="28"/>
        </w:rPr>
        <w:t xml:space="preserve">ою работу </w:t>
      </w:r>
      <w:r w:rsidR="00B1710D" w:rsidRPr="00311D41">
        <w:rPr>
          <w:sz w:val="28"/>
          <w:szCs w:val="28"/>
        </w:rPr>
        <w:t>администрация строила, и будет</w:t>
      </w:r>
      <w:r w:rsidRPr="00311D41">
        <w:rPr>
          <w:sz w:val="28"/>
          <w:szCs w:val="28"/>
        </w:rPr>
        <w:t xml:space="preserve"> продолжать строить на основании </w:t>
      </w:r>
      <w:r w:rsidR="00B1710D" w:rsidRPr="00311D41">
        <w:rPr>
          <w:sz w:val="28"/>
          <w:szCs w:val="28"/>
        </w:rPr>
        <w:t>Федерального Закона от</w:t>
      </w:r>
      <w:r w:rsidR="00D701CD" w:rsidRPr="00311D41">
        <w:rPr>
          <w:sz w:val="28"/>
          <w:szCs w:val="28"/>
        </w:rPr>
        <w:t xml:space="preserve"> 06.10.2003г.№ 131. </w:t>
      </w:r>
      <w:r w:rsidRPr="00311D41">
        <w:rPr>
          <w:sz w:val="28"/>
          <w:szCs w:val="28"/>
        </w:rPr>
        <w:t xml:space="preserve">«Об общих принципах организации </w:t>
      </w:r>
      <w:r w:rsidR="00CD17BF">
        <w:rPr>
          <w:sz w:val="28"/>
          <w:szCs w:val="28"/>
        </w:rPr>
        <w:t xml:space="preserve">местного самоуправления в РФ», </w:t>
      </w:r>
      <w:r w:rsidRPr="00311D41">
        <w:rPr>
          <w:sz w:val="28"/>
          <w:szCs w:val="28"/>
        </w:rPr>
        <w:t xml:space="preserve">Устава </w:t>
      </w:r>
      <w:r w:rsidR="003511E4">
        <w:rPr>
          <w:sz w:val="28"/>
          <w:szCs w:val="28"/>
        </w:rPr>
        <w:t>Алгатуйского муниципального образования</w:t>
      </w:r>
      <w:r w:rsidR="00B1710D" w:rsidRPr="00311D41">
        <w:rPr>
          <w:sz w:val="28"/>
          <w:szCs w:val="28"/>
        </w:rPr>
        <w:t>, другими</w:t>
      </w:r>
      <w:r w:rsidR="002264DB" w:rsidRPr="00311D41">
        <w:rPr>
          <w:sz w:val="28"/>
          <w:szCs w:val="28"/>
        </w:rPr>
        <w:t xml:space="preserve"> нормативными </w:t>
      </w:r>
      <w:r w:rsidR="00A5210F" w:rsidRPr="00311D41">
        <w:rPr>
          <w:sz w:val="28"/>
          <w:szCs w:val="28"/>
        </w:rPr>
        <w:t xml:space="preserve">правовыми </w:t>
      </w:r>
      <w:r w:rsidR="002264DB" w:rsidRPr="00311D41">
        <w:rPr>
          <w:sz w:val="28"/>
          <w:szCs w:val="28"/>
        </w:rPr>
        <w:t>актами</w:t>
      </w:r>
      <w:r w:rsidRPr="00311D41">
        <w:rPr>
          <w:sz w:val="28"/>
          <w:szCs w:val="28"/>
        </w:rPr>
        <w:t xml:space="preserve">. Мы надеемся на поддержку и помощь со стороны руководителей </w:t>
      </w:r>
      <w:r w:rsidR="00B1710D" w:rsidRPr="00311D41">
        <w:rPr>
          <w:sz w:val="28"/>
          <w:szCs w:val="28"/>
        </w:rPr>
        <w:t>предприятий, организаций</w:t>
      </w:r>
      <w:r w:rsidRPr="00311D41">
        <w:rPr>
          <w:sz w:val="28"/>
          <w:szCs w:val="28"/>
        </w:rPr>
        <w:t xml:space="preserve"> и общественности.</w:t>
      </w:r>
    </w:p>
    <w:sectPr w:rsidR="0086360C" w:rsidRPr="00B1710D" w:rsidSect="00EF08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6F"/>
    <w:multiLevelType w:val="hybridMultilevel"/>
    <w:tmpl w:val="058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C2BCD"/>
    <w:multiLevelType w:val="hybridMultilevel"/>
    <w:tmpl w:val="1D02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154564"/>
    <w:multiLevelType w:val="hybridMultilevel"/>
    <w:tmpl w:val="4F303D74"/>
    <w:lvl w:ilvl="0" w:tplc="54CED2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290E3159"/>
    <w:multiLevelType w:val="hybridMultilevel"/>
    <w:tmpl w:val="56D83026"/>
    <w:lvl w:ilvl="0" w:tplc="C588A66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2B33C1D"/>
    <w:multiLevelType w:val="hybridMultilevel"/>
    <w:tmpl w:val="D92E52A0"/>
    <w:lvl w:ilvl="0" w:tplc="47BA3F1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5B21B17"/>
    <w:multiLevelType w:val="hybridMultilevel"/>
    <w:tmpl w:val="CCAA1FF2"/>
    <w:lvl w:ilvl="0" w:tplc="0D141E18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500A4345"/>
    <w:multiLevelType w:val="hybridMultilevel"/>
    <w:tmpl w:val="ED685A8E"/>
    <w:lvl w:ilvl="0" w:tplc="556A56A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121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4E68F6"/>
    <w:multiLevelType w:val="hybridMultilevel"/>
    <w:tmpl w:val="0AF2607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6EF3604"/>
    <w:multiLevelType w:val="hybridMultilevel"/>
    <w:tmpl w:val="99E2024A"/>
    <w:lvl w:ilvl="0" w:tplc="599ABD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CB05F00"/>
    <w:multiLevelType w:val="hybridMultilevel"/>
    <w:tmpl w:val="E3A6E5B0"/>
    <w:lvl w:ilvl="0" w:tplc="F182AF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EF1566E"/>
    <w:multiLevelType w:val="hybridMultilevel"/>
    <w:tmpl w:val="EDAA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85F4A"/>
    <w:multiLevelType w:val="hybridMultilevel"/>
    <w:tmpl w:val="75DE37B4"/>
    <w:lvl w:ilvl="0" w:tplc="C588A66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egoe UI" w:hAnsi="Segoe UI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7F8019C2"/>
    <w:multiLevelType w:val="hybridMultilevel"/>
    <w:tmpl w:val="4F303D74"/>
    <w:lvl w:ilvl="0" w:tplc="54CED2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5"/>
  </w:num>
  <w:num w:numId="5">
    <w:abstractNumId w:val="7"/>
  </w:num>
  <w:num w:numId="6">
    <w:abstractNumId w:val="17"/>
  </w:num>
  <w:num w:numId="7">
    <w:abstractNumId w:val="4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7ED"/>
    <w:rsid w:val="00006679"/>
    <w:rsid w:val="00013CB9"/>
    <w:rsid w:val="000179EA"/>
    <w:rsid w:val="00022E5A"/>
    <w:rsid w:val="00034076"/>
    <w:rsid w:val="00034B77"/>
    <w:rsid w:val="000423DE"/>
    <w:rsid w:val="00045C25"/>
    <w:rsid w:val="00064E05"/>
    <w:rsid w:val="000655E5"/>
    <w:rsid w:val="00065632"/>
    <w:rsid w:val="00074031"/>
    <w:rsid w:val="000740B4"/>
    <w:rsid w:val="000763BC"/>
    <w:rsid w:val="00077178"/>
    <w:rsid w:val="000825AA"/>
    <w:rsid w:val="00083ADD"/>
    <w:rsid w:val="0008425F"/>
    <w:rsid w:val="00084DD4"/>
    <w:rsid w:val="0008527B"/>
    <w:rsid w:val="0008757D"/>
    <w:rsid w:val="000875C0"/>
    <w:rsid w:val="000878DE"/>
    <w:rsid w:val="00093A10"/>
    <w:rsid w:val="000A0D5F"/>
    <w:rsid w:val="000A361A"/>
    <w:rsid w:val="000A4D2B"/>
    <w:rsid w:val="000B01E3"/>
    <w:rsid w:val="000B15E9"/>
    <w:rsid w:val="000B46C2"/>
    <w:rsid w:val="000C0AB3"/>
    <w:rsid w:val="000C1590"/>
    <w:rsid w:val="000C2C25"/>
    <w:rsid w:val="000D113E"/>
    <w:rsid w:val="000D3FF8"/>
    <w:rsid w:val="000D5C08"/>
    <w:rsid w:val="000E7F03"/>
    <w:rsid w:val="000F133B"/>
    <w:rsid w:val="000F2128"/>
    <w:rsid w:val="000F2813"/>
    <w:rsid w:val="001054D3"/>
    <w:rsid w:val="00107D05"/>
    <w:rsid w:val="001103C4"/>
    <w:rsid w:val="00112E5B"/>
    <w:rsid w:val="00113083"/>
    <w:rsid w:val="00120B77"/>
    <w:rsid w:val="00122CB9"/>
    <w:rsid w:val="001270A7"/>
    <w:rsid w:val="001415D9"/>
    <w:rsid w:val="00152B36"/>
    <w:rsid w:val="00157B75"/>
    <w:rsid w:val="0016102C"/>
    <w:rsid w:val="00164DB1"/>
    <w:rsid w:val="001656B6"/>
    <w:rsid w:val="00166B15"/>
    <w:rsid w:val="00167F8E"/>
    <w:rsid w:val="00172762"/>
    <w:rsid w:val="00174422"/>
    <w:rsid w:val="00180C76"/>
    <w:rsid w:val="00186089"/>
    <w:rsid w:val="00194A80"/>
    <w:rsid w:val="00197AF2"/>
    <w:rsid w:val="001A0134"/>
    <w:rsid w:val="001A0852"/>
    <w:rsid w:val="001A2952"/>
    <w:rsid w:val="001A2D6C"/>
    <w:rsid w:val="001A303A"/>
    <w:rsid w:val="001B1893"/>
    <w:rsid w:val="001B4DAF"/>
    <w:rsid w:val="001C506C"/>
    <w:rsid w:val="001D0844"/>
    <w:rsid w:val="001D24A0"/>
    <w:rsid w:val="001E0366"/>
    <w:rsid w:val="001F0548"/>
    <w:rsid w:val="001F7EAD"/>
    <w:rsid w:val="002010F2"/>
    <w:rsid w:val="0021336F"/>
    <w:rsid w:val="002264DB"/>
    <w:rsid w:val="002357BB"/>
    <w:rsid w:val="00243E4C"/>
    <w:rsid w:val="002527CD"/>
    <w:rsid w:val="002650ED"/>
    <w:rsid w:val="00271B0D"/>
    <w:rsid w:val="00272A6A"/>
    <w:rsid w:val="002756BF"/>
    <w:rsid w:val="002A3CBE"/>
    <w:rsid w:val="002B0D97"/>
    <w:rsid w:val="002B573A"/>
    <w:rsid w:val="002B767F"/>
    <w:rsid w:val="002D1C89"/>
    <w:rsid w:val="002D1EBF"/>
    <w:rsid w:val="002D242F"/>
    <w:rsid w:val="002E087E"/>
    <w:rsid w:val="00302D11"/>
    <w:rsid w:val="00311D41"/>
    <w:rsid w:val="00313AC0"/>
    <w:rsid w:val="003346E5"/>
    <w:rsid w:val="0034014B"/>
    <w:rsid w:val="0034530E"/>
    <w:rsid w:val="003511E4"/>
    <w:rsid w:val="00352C40"/>
    <w:rsid w:val="00356C49"/>
    <w:rsid w:val="0036247F"/>
    <w:rsid w:val="00363A0D"/>
    <w:rsid w:val="00364601"/>
    <w:rsid w:val="00366806"/>
    <w:rsid w:val="00375895"/>
    <w:rsid w:val="003772C7"/>
    <w:rsid w:val="003776B0"/>
    <w:rsid w:val="0038738A"/>
    <w:rsid w:val="0039213F"/>
    <w:rsid w:val="00395CDC"/>
    <w:rsid w:val="00396478"/>
    <w:rsid w:val="00397AF1"/>
    <w:rsid w:val="003A20C5"/>
    <w:rsid w:val="003A4CDF"/>
    <w:rsid w:val="003A5413"/>
    <w:rsid w:val="003A58F5"/>
    <w:rsid w:val="003B0E78"/>
    <w:rsid w:val="003B1A97"/>
    <w:rsid w:val="003C517D"/>
    <w:rsid w:val="003C6FAE"/>
    <w:rsid w:val="003D4154"/>
    <w:rsid w:val="003D4A70"/>
    <w:rsid w:val="003E0EC3"/>
    <w:rsid w:val="003E4001"/>
    <w:rsid w:val="003E73EF"/>
    <w:rsid w:val="003F0B54"/>
    <w:rsid w:val="003F1699"/>
    <w:rsid w:val="003F7B8D"/>
    <w:rsid w:val="004018F4"/>
    <w:rsid w:val="00401E69"/>
    <w:rsid w:val="00405116"/>
    <w:rsid w:val="00407994"/>
    <w:rsid w:val="00413A9A"/>
    <w:rsid w:val="00422DD8"/>
    <w:rsid w:val="00425445"/>
    <w:rsid w:val="004277EB"/>
    <w:rsid w:val="004407D5"/>
    <w:rsid w:val="00441133"/>
    <w:rsid w:val="0045003E"/>
    <w:rsid w:val="00451D59"/>
    <w:rsid w:val="00457CAE"/>
    <w:rsid w:val="00463975"/>
    <w:rsid w:val="00464455"/>
    <w:rsid w:val="00472F1A"/>
    <w:rsid w:val="00474D5B"/>
    <w:rsid w:val="004763B7"/>
    <w:rsid w:val="004768D0"/>
    <w:rsid w:val="00483EEB"/>
    <w:rsid w:val="0048700A"/>
    <w:rsid w:val="004939BD"/>
    <w:rsid w:val="004972A8"/>
    <w:rsid w:val="004A1297"/>
    <w:rsid w:val="004A1357"/>
    <w:rsid w:val="004B145F"/>
    <w:rsid w:val="004B15F7"/>
    <w:rsid w:val="004B2488"/>
    <w:rsid w:val="004B3EEB"/>
    <w:rsid w:val="004B5E99"/>
    <w:rsid w:val="004C1240"/>
    <w:rsid w:val="004C37F3"/>
    <w:rsid w:val="004C4B9D"/>
    <w:rsid w:val="004C6835"/>
    <w:rsid w:val="004D0E9C"/>
    <w:rsid w:val="004D60C3"/>
    <w:rsid w:val="004D7CF6"/>
    <w:rsid w:val="004E5F00"/>
    <w:rsid w:val="004E7DE8"/>
    <w:rsid w:val="004F065B"/>
    <w:rsid w:val="004F2137"/>
    <w:rsid w:val="004F6C8E"/>
    <w:rsid w:val="0050250F"/>
    <w:rsid w:val="00502974"/>
    <w:rsid w:val="005100AC"/>
    <w:rsid w:val="005153E5"/>
    <w:rsid w:val="00531AB1"/>
    <w:rsid w:val="005362E9"/>
    <w:rsid w:val="0054107D"/>
    <w:rsid w:val="00545695"/>
    <w:rsid w:val="005616BA"/>
    <w:rsid w:val="0057423A"/>
    <w:rsid w:val="00577CC9"/>
    <w:rsid w:val="00582CFB"/>
    <w:rsid w:val="00582F7F"/>
    <w:rsid w:val="00593009"/>
    <w:rsid w:val="00593329"/>
    <w:rsid w:val="00594981"/>
    <w:rsid w:val="005A00BA"/>
    <w:rsid w:val="005A47E5"/>
    <w:rsid w:val="005B4150"/>
    <w:rsid w:val="005C68EF"/>
    <w:rsid w:val="005D3E6F"/>
    <w:rsid w:val="005E3F0C"/>
    <w:rsid w:val="005F13FE"/>
    <w:rsid w:val="005F3F21"/>
    <w:rsid w:val="005F4A2F"/>
    <w:rsid w:val="005F6ADA"/>
    <w:rsid w:val="005F7641"/>
    <w:rsid w:val="006035A5"/>
    <w:rsid w:val="006050F1"/>
    <w:rsid w:val="00607899"/>
    <w:rsid w:val="0061075A"/>
    <w:rsid w:val="00615F40"/>
    <w:rsid w:val="0062599B"/>
    <w:rsid w:val="006317D6"/>
    <w:rsid w:val="00633E50"/>
    <w:rsid w:val="00642BE0"/>
    <w:rsid w:val="00645454"/>
    <w:rsid w:val="006502C0"/>
    <w:rsid w:val="00653236"/>
    <w:rsid w:val="006616A7"/>
    <w:rsid w:val="0066292F"/>
    <w:rsid w:val="00681F00"/>
    <w:rsid w:val="0068235B"/>
    <w:rsid w:val="0068652C"/>
    <w:rsid w:val="006A3B1C"/>
    <w:rsid w:val="006B4C74"/>
    <w:rsid w:val="006B7050"/>
    <w:rsid w:val="006C425A"/>
    <w:rsid w:val="006D10F7"/>
    <w:rsid w:val="006D180E"/>
    <w:rsid w:val="006D1F6A"/>
    <w:rsid w:val="006D4102"/>
    <w:rsid w:val="006D64AC"/>
    <w:rsid w:val="006E1EC4"/>
    <w:rsid w:val="006E52D0"/>
    <w:rsid w:val="006F7D85"/>
    <w:rsid w:val="007031B1"/>
    <w:rsid w:val="00703D28"/>
    <w:rsid w:val="00706A70"/>
    <w:rsid w:val="007139C8"/>
    <w:rsid w:val="00717D87"/>
    <w:rsid w:val="007222F2"/>
    <w:rsid w:val="00722E9F"/>
    <w:rsid w:val="00726C60"/>
    <w:rsid w:val="00731A5B"/>
    <w:rsid w:val="00734458"/>
    <w:rsid w:val="007353A0"/>
    <w:rsid w:val="0074482A"/>
    <w:rsid w:val="00746A6F"/>
    <w:rsid w:val="007533D9"/>
    <w:rsid w:val="007758AD"/>
    <w:rsid w:val="00776E8F"/>
    <w:rsid w:val="007869E9"/>
    <w:rsid w:val="00797B65"/>
    <w:rsid w:val="007A0749"/>
    <w:rsid w:val="007A15A8"/>
    <w:rsid w:val="007A5B58"/>
    <w:rsid w:val="007B178B"/>
    <w:rsid w:val="007B4E0E"/>
    <w:rsid w:val="007C3901"/>
    <w:rsid w:val="007D18DA"/>
    <w:rsid w:val="007E1444"/>
    <w:rsid w:val="007F3D6B"/>
    <w:rsid w:val="00801E95"/>
    <w:rsid w:val="00810E4E"/>
    <w:rsid w:val="00814DAB"/>
    <w:rsid w:val="00824515"/>
    <w:rsid w:val="00832F5A"/>
    <w:rsid w:val="008475AD"/>
    <w:rsid w:val="00847777"/>
    <w:rsid w:val="00851AF7"/>
    <w:rsid w:val="00854A82"/>
    <w:rsid w:val="008576BA"/>
    <w:rsid w:val="0086360C"/>
    <w:rsid w:val="00870DA8"/>
    <w:rsid w:val="00873541"/>
    <w:rsid w:val="00876D61"/>
    <w:rsid w:val="00882742"/>
    <w:rsid w:val="00885EC4"/>
    <w:rsid w:val="008A0A5B"/>
    <w:rsid w:val="008A176E"/>
    <w:rsid w:val="008A3E2D"/>
    <w:rsid w:val="008A7F57"/>
    <w:rsid w:val="008B2789"/>
    <w:rsid w:val="008B4B8E"/>
    <w:rsid w:val="008B505E"/>
    <w:rsid w:val="008C0322"/>
    <w:rsid w:val="008C32DF"/>
    <w:rsid w:val="008D1F64"/>
    <w:rsid w:val="008D2632"/>
    <w:rsid w:val="008D7695"/>
    <w:rsid w:val="008D7D11"/>
    <w:rsid w:val="008F14B9"/>
    <w:rsid w:val="008F4CDF"/>
    <w:rsid w:val="008F76F8"/>
    <w:rsid w:val="0090092D"/>
    <w:rsid w:val="00902C73"/>
    <w:rsid w:val="009035EA"/>
    <w:rsid w:val="00903851"/>
    <w:rsid w:val="00907EC9"/>
    <w:rsid w:val="00910CCB"/>
    <w:rsid w:val="00913C75"/>
    <w:rsid w:val="00915B97"/>
    <w:rsid w:val="009165E3"/>
    <w:rsid w:val="0092386F"/>
    <w:rsid w:val="00936BF5"/>
    <w:rsid w:val="00937C1D"/>
    <w:rsid w:val="00943435"/>
    <w:rsid w:val="009438F1"/>
    <w:rsid w:val="00945900"/>
    <w:rsid w:val="0094749B"/>
    <w:rsid w:val="00947E5E"/>
    <w:rsid w:val="009555A3"/>
    <w:rsid w:val="00956BC6"/>
    <w:rsid w:val="009578AA"/>
    <w:rsid w:val="009579AF"/>
    <w:rsid w:val="00957DE5"/>
    <w:rsid w:val="00961E64"/>
    <w:rsid w:val="0096304F"/>
    <w:rsid w:val="009702F2"/>
    <w:rsid w:val="00970AA6"/>
    <w:rsid w:val="0097432A"/>
    <w:rsid w:val="00976DEC"/>
    <w:rsid w:val="009847E4"/>
    <w:rsid w:val="0099321D"/>
    <w:rsid w:val="0099404B"/>
    <w:rsid w:val="009942D1"/>
    <w:rsid w:val="00995812"/>
    <w:rsid w:val="009B5D14"/>
    <w:rsid w:val="009B7BC6"/>
    <w:rsid w:val="009C463F"/>
    <w:rsid w:val="009C4B37"/>
    <w:rsid w:val="009D2E88"/>
    <w:rsid w:val="009D7544"/>
    <w:rsid w:val="009E0006"/>
    <w:rsid w:val="009F3332"/>
    <w:rsid w:val="00A0191A"/>
    <w:rsid w:val="00A05799"/>
    <w:rsid w:val="00A078A9"/>
    <w:rsid w:val="00A11906"/>
    <w:rsid w:val="00A161E0"/>
    <w:rsid w:val="00A2055C"/>
    <w:rsid w:val="00A2486D"/>
    <w:rsid w:val="00A30865"/>
    <w:rsid w:val="00A340EF"/>
    <w:rsid w:val="00A374BF"/>
    <w:rsid w:val="00A37716"/>
    <w:rsid w:val="00A408CC"/>
    <w:rsid w:val="00A5174D"/>
    <w:rsid w:val="00A5210F"/>
    <w:rsid w:val="00A60AC4"/>
    <w:rsid w:val="00A74DF4"/>
    <w:rsid w:val="00A81148"/>
    <w:rsid w:val="00A82B74"/>
    <w:rsid w:val="00A82B8F"/>
    <w:rsid w:val="00A85411"/>
    <w:rsid w:val="00A86FFD"/>
    <w:rsid w:val="00A900CE"/>
    <w:rsid w:val="00A90B15"/>
    <w:rsid w:val="00A945E1"/>
    <w:rsid w:val="00AA2F5A"/>
    <w:rsid w:val="00AA3531"/>
    <w:rsid w:val="00AA5147"/>
    <w:rsid w:val="00AB400F"/>
    <w:rsid w:val="00AB7749"/>
    <w:rsid w:val="00AC24A8"/>
    <w:rsid w:val="00AC44C6"/>
    <w:rsid w:val="00AD003E"/>
    <w:rsid w:val="00AD059B"/>
    <w:rsid w:val="00AD0A95"/>
    <w:rsid w:val="00AD4609"/>
    <w:rsid w:val="00AE65F5"/>
    <w:rsid w:val="00AE7B9E"/>
    <w:rsid w:val="00AF1416"/>
    <w:rsid w:val="00AF5BFA"/>
    <w:rsid w:val="00AF6630"/>
    <w:rsid w:val="00AF7289"/>
    <w:rsid w:val="00B01302"/>
    <w:rsid w:val="00B04239"/>
    <w:rsid w:val="00B07FE6"/>
    <w:rsid w:val="00B1710D"/>
    <w:rsid w:val="00B204CC"/>
    <w:rsid w:val="00B22B5C"/>
    <w:rsid w:val="00B22BF1"/>
    <w:rsid w:val="00B230AF"/>
    <w:rsid w:val="00B31482"/>
    <w:rsid w:val="00B3494E"/>
    <w:rsid w:val="00B413D4"/>
    <w:rsid w:val="00B45881"/>
    <w:rsid w:val="00B46BFF"/>
    <w:rsid w:val="00B47E9C"/>
    <w:rsid w:val="00B5477E"/>
    <w:rsid w:val="00B61580"/>
    <w:rsid w:val="00B66A8F"/>
    <w:rsid w:val="00B7718C"/>
    <w:rsid w:val="00B77A6B"/>
    <w:rsid w:val="00B935DF"/>
    <w:rsid w:val="00BA5647"/>
    <w:rsid w:val="00BB0226"/>
    <w:rsid w:val="00BB55CC"/>
    <w:rsid w:val="00BB67DB"/>
    <w:rsid w:val="00BB6EDA"/>
    <w:rsid w:val="00BC05CC"/>
    <w:rsid w:val="00BC263D"/>
    <w:rsid w:val="00BC4785"/>
    <w:rsid w:val="00BC509E"/>
    <w:rsid w:val="00BC753E"/>
    <w:rsid w:val="00BD1792"/>
    <w:rsid w:val="00BD217C"/>
    <w:rsid w:val="00BD3DEC"/>
    <w:rsid w:val="00BD6A19"/>
    <w:rsid w:val="00BE23E2"/>
    <w:rsid w:val="00BE3FED"/>
    <w:rsid w:val="00BF1695"/>
    <w:rsid w:val="00BF4EAF"/>
    <w:rsid w:val="00C012D4"/>
    <w:rsid w:val="00C06329"/>
    <w:rsid w:val="00C1585D"/>
    <w:rsid w:val="00C26561"/>
    <w:rsid w:val="00C271B8"/>
    <w:rsid w:val="00C2745B"/>
    <w:rsid w:val="00C46AF6"/>
    <w:rsid w:val="00C62603"/>
    <w:rsid w:val="00C629D0"/>
    <w:rsid w:val="00C726F5"/>
    <w:rsid w:val="00C732B9"/>
    <w:rsid w:val="00C81442"/>
    <w:rsid w:val="00C8144A"/>
    <w:rsid w:val="00C86D27"/>
    <w:rsid w:val="00C90B9A"/>
    <w:rsid w:val="00C90C8C"/>
    <w:rsid w:val="00C92CF9"/>
    <w:rsid w:val="00C94B2B"/>
    <w:rsid w:val="00CA353F"/>
    <w:rsid w:val="00CA65D8"/>
    <w:rsid w:val="00CA65E8"/>
    <w:rsid w:val="00CB0501"/>
    <w:rsid w:val="00CB2BEB"/>
    <w:rsid w:val="00CB497A"/>
    <w:rsid w:val="00CC631E"/>
    <w:rsid w:val="00CD17BF"/>
    <w:rsid w:val="00CD2DDC"/>
    <w:rsid w:val="00CE0862"/>
    <w:rsid w:val="00CE1358"/>
    <w:rsid w:val="00CE2F0F"/>
    <w:rsid w:val="00CF0E0D"/>
    <w:rsid w:val="00CF436F"/>
    <w:rsid w:val="00CF56B4"/>
    <w:rsid w:val="00CF6669"/>
    <w:rsid w:val="00D00B48"/>
    <w:rsid w:val="00D03E85"/>
    <w:rsid w:val="00D03FAD"/>
    <w:rsid w:val="00D14018"/>
    <w:rsid w:val="00D16094"/>
    <w:rsid w:val="00D26B06"/>
    <w:rsid w:val="00D372A3"/>
    <w:rsid w:val="00D42BA8"/>
    <w:rsid w:val="00D450A1"/>
    <w:rsid w:val="00D51E52"/>
    <w:rsid w:val="00D67035"/>
    <w:rsid w:val="00D701CD"/>
    <w:rsid w:val="00D73EC6"/>
    <w:rsid w:val="00D75FD9"/>
    <w:rsid w:val="00D87BE9"/>
    <w:rsid w:val="00D90D1D"/>
    <w:rsid w:val="00DA3FD5"/>
    <w:rsid w:val="00DA56DC"/>
    <w:rsid w:val="00DB20CC"/>
    <w:rsid w:val="00DB302D"/>
    <w:rsid w:val="00DB6C25"/>
    <w:rsid w:val="00DB7BF8"/>
    <w:rsid w:val="00DC0E75"/>
    <w:rsid w:val="00DC4EC3"/>
    <w:rsid w:val="00DC6395"/>
    <w:rsid w:val="00DC71BF"/>
    <w:rsid w:val="00DD3F84"/>
    <w:rsid w:val="00DE4730"/>
    <w:rsid w:val="00DE6178"/>
    <w:rsid w:val="00DE7860"/>
    <w:rsid w:val="00DF16C0"/>
    <w:rsid w:val="00DF2232"/>
    <w:rsid w:val="00E02399"/>
    <w:rsid w:val="00E02784"/>
    <w:rsid w:val="00E02F67"/>
    <w:rsid w:val="00E0302C"/>
    <w:rsid w:val="00E05182"/>
    <w:rsid w:val="00E16121"/>
    <w:rsid w:val="00E165B1"/>
    <w:rsid w:val="00E217ED"/>
    <w:rsid w:val="00E36348"/>
    <w:rsid w:val="00E43208"/>
    <w:rsid w:val="00E444B4"/>
    <w:rsid w:val="00E555B0"/>
    <w:rsid w:val="00E56EE9"/>
    <w:rsid w:val="00E6369D"/>
    <w:rsid w:val="00E656DF"/>
    <w:rsid w:val="00E65A3C"/>
    <w:rsid w:val="00E71057"/>
    <w:rsid w:val="00E7106A"/>
    <w:rsid w:val="00E729A2"/>
    <w:rsid w:val="00E749A9"/>
    <w:rsid w:val="00E74B68"/>
    <w:rsid w:val="00E75942"/>
    <w:rsid w:val="00E83E0D"/>
    <w:rsid w:val="00E905B3"/>
    <w:rsid w:val="00E9102D"/>
    <w:rsid w:val="00EB56C3"/>
    <w:rsid w:val="00EC24D1"/>
    <w:rsid w:val="00EC4762"/>
    <w:rsid w:val="00EC54F6"/>
    <w:rsid w:val="00EC5D6B"/>
    <w:rsid w:val="00ED5FE1"/>
    <w:rsid w:val="00ED7472"/>
    <w:rsid w:val="00EE72FD"/>
    <w:rsid w:val="00EF0880"/>
    <w:rsid w:val="00EF4ACC"/>
    <w:rsid w:val="00F05D1F"/>
    <w:rsid w:val="00F13E9F"/>
    <w:rsid w:val="00F15176"/>
    <w:rsid w:val="00F25401"/>
    <w:rsid w:val="00F2629A"/>
    <w:rsid w:val="00F278AA"/>
    <w:rsid w:val="00F33DAB"/>
    <w:rsid w:val="00F42003"/>
    <w:rsid w:val="00F4267F"/>
    <w:rsid w:val="00F433EE"/>
    <w:rsid w:val="00F43AC7"/>
    <w:rsid w:val="00F52A49"/>
    <w:rsid w:val="00F53280"/>
    <w:rsid w:val="00F54F84"/>
    <w:rsid w:val="00F60407"/>
    <w:rsid w:val="00F604E4"/>
    <w:rsid w:val="00F84496"/>
    <w:rsid w:val="00F8553A"/>
    <w:rsid w:val="00FA275B"/>
    <w:rsid w:val="00FA5DCE"/>
    <w:rsid w:val="00FB0AE4"/>
    <w:rsid w:val="00FB49BB"/>
    <w:rsid w:val="00FB580C"/>
    <w:rsid w:val="00FB5828"/>
    <w:rsid w:val="00FC0C55"/>
    <w:rsid w:val="00FD1359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20B9"/>
  <w15:docId w15:val="{2860332B-BF58-4319-BAF1-8DC72C6C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C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1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rsid w:val="00BD179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17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D17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1792"/>
  </w:style>
  <w:style w:type="paragraph" w:customStyle="1" w:styleId="1">
    <w:name w:val="Абзац списка1"/>
    <w:basedOn w:val="a"/>
    <w:rsid w:val="00C8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E02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1B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1727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7276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CF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1130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D7D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D7D1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D7D1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7D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D7D11"/>
    <w:rPr>
      <w:b/>
      <w:bCs/>
      <w:sz w:val="20"/>
      <w:szCs w:val="20"/>
    </w:rPr>
  </w:style>
  <w:style w:type="paragraph" w:customStyle="1" w:styleId="ListParagraph">
    <w:name w:val="List Paragraph"/>
    <w:basedOn w:val="a"/>
    <w:rsid w:val="009D75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B57B-5BAF-4806-91C6-5F23C98B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8145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Элемент</cp:lastModifiedBy>
  <cp:revision>154</cp:revision>
  <cp:lastPrinted>2023-03-30T08:40:00Z</cp:lastPrinted>
  <dcterms:created xsi:type="dcterms:W3CDTF">2010-09-07T17:32:00Z</dcterms:created>
  <dcterms:modified xsi:type="dcterms:W3CDTF">2023-05-11T06:08:00Z</dcterms:modified>
</cp:coreProperties>
</file>