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2F2CF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Алгатуйского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2F2CF9" w:rsidRDefault="002F2CF9" w:rsidP="002F2CF9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</w:pPr>
                  <w:r w:rsidRPr="002F2CF9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П</w:t>
                  </w:r>
                  <w:r w:rsidR="003E553B" w:rsidRPr="002F2CF9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ОСТАНОВЛЕНИЕ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</w:t>
                  </w:r>
                  <w:proofErr w:type="gramStart"/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proofErr w:type="gramEnd"/>
                  <w:r>
                    <w:rPr>
                      <w:b/>
                      <w:spacing w:val="20"/>
                      <w:sz w:val="28"/>
                    </w:rPr>
                    <w:t>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B7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="002F2CF9">
              <w:rPr>
                <w:rFonts w:ascii="Times New Roman" w:hAnsi="Times New Roman"/>
                <w:b/>
                <w:bCs/>
                <w:sz w:val="28"/>
                <w:szCs w:val="28"/>
              </w:rPr>
              <w:t>Алгатуйского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</w:t>
            </w:r>
            <w:r w:rsidR="002F2C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их формирования и реализации</w:t>
            </w:r>
            <w:bookmarkEnd w:id="0"/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2F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F2CF9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2F2CF9">
        <w:rPr>
          <w:rFonts w:ascii="Times New Roman" w:hAnsi="Times New Roman"/>
          <w:sz w:val="28"/>
          <w:szCs w:val="28"/>
        </w:rPr>
        <w:t xml:space="preserve"> Алгатуйского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ПОСТАНОВЛЯЮ: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2F2CF9">
        <w:rPr>
          <w:rFonts w:ascii="Times New Roman" w:hAnsi="Times New Roman"/>
          <w:bCs/>
          <w:sz w:val="28"/>
          <w:szCs w:val="28"/>
        </w:rPr>
        <w:t>Положение о порядке принятия решений</w:t>
      </w:r>
      <w:r>
        <w:rPr>
          <w:rFonts w:ascii="Times New Roman" w:hAnsi="Times New Roman"/>
          <w:bCs/>
          <w:sz w:val="28"/>
          <w:szCs w:val="28"/>
        </w:rPr>
        <w:t xml:space="preserve"> о разработке муниципальных программ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2F2CF9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</w:t>
      </w:r>
      <w:r w:rsidR="002F2CF9">
        <w:rPr>
          <w:rFonts w:ascii="Times New Roman" w:hAnsi="Times New Roman"/>
          <w:bCs/>
          <w:sz w:val="28"/>
          <w:szCs w:val="28"/>
        </w:rPr>
        <w:t xml:space="preserve">е постановлением Администрации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дополнить новым абзац</w:t>
      </w:r>
      <w:r w:rsidR="002F2CF9">
        <w:rPr>
          <w:rFonts w:ascii="Times New Roman" w:hAnsi="Times New Roman"/>
          <w:sz w:val="28"/>
          <w:szCs w:val="28"/>
        </w:rPr>
        <w:t>ем пятым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2F2CF9">
        <w:rPr>
          <w:rFonts w:ascii="Times New Roman" w:hAnsi="Times New Roman"/>
          <w:sz w:val="28"/>
          <w:szCs w:val="28"/>
        </w:rPr>
        <w:t xml:space="preserve">го района, </w:t>
      </w:r>
      <w:r>
        <w:rPr>
          <w:rFonts w:ascii="Times New Roman" w:hAnsi="Times New Roman"/>
          <w:sz w:val="28"/>
          <w:szCs w:val="28"/>
        </w:rPr>
        <w:t xml:space="preserve">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самоуправления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</w:t>
      </w:r>
      <w:r w:rsidR="002F2CF9">
        <w:rPr>
          <w:rFonts w:ascii="Times New Roman" w:hAnsi="Times New Roman"/>
          <w:sz w:val="28"/>
          <w:szCs w:val="28"/>
        </w:rPr>
        <w:t>й программы могут быть включены проекты,</w:t>
      </w:r>
      <w:r>
        <w:rPr>
          <w:rFonts w:ascii="Times New Roman" w:hAnsi="Times New Roman"/>
          <w:sz w:val="28"/>
          <w:szCs w:val="28"/>
        </w:rPr>
        <w:t xml:space="preserve">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</w:t>
      </w:r>
      <w:r w:rsidR="002F2CF9">
        <w:rPr>
          <w:rFonts w:ascii="Times New Roman" w:hAnsi="Times New Roman"/>
          <w:sz w:val="28"/>
          <w:szCs w:val="28"/>
        </w:rPr>
        <w:t xml:space="preserve">роекта муниципальной программы </w:t>
      </w:r>
      <w:r>
        <w:rPr>
          <w:rFonts w:ascii="Times New Roman" w:hAnsi="Times New Roman"/>
          <w:sz w:val="28"/>
          <w:szCs w:val="28"/>
        </w:rPr>
        <w:t>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</w:t>
      </w:r>
      <w:r w:rsidR="002F2CF9">
        <w:rPr>
          <w:rFonts w:ascii="Times New Roman" w:hAnsi="Times New Roman"/>
          <w:sz w:val="28"/>
          <w:szCs w:val="28"/>
        </w:rPr>
        <w:t>ду подпрограммами,</w:t>
      </w:r>
      <w:r w:rsidRPr="00AF105F">
        <w:rPr>
          <w:rFonts w:ascii="Times New Roman" w:hAnsi="Times New Roman"/>
          <w:sz w:val="28"/>
          <w:szCs w:val="28"/>
        </w:rPr>
        <w:t xml:space="preserve">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2F2CF9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«Изменение</w:t>
      </w:r>
      <w:r w:rsidR="003E553B" w:rsidRPr="00AF105F">
        <w:rPr>
          <w:rFonts w:ascii="Times New Roman" w:hAnsi="Times New Roman"/>
          <w:sz w:val="28"/>
          <w:szCs w:val="28"/>
        </w:rPr>
        <w:t xml:space="preserve">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0127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1.10. </w:t>
      </w:r>
      <w:r w:rsidR="003E553B" w:rsidRPr="00AF105F">
        <w:rPr>
          <w:rFonts w:ascii="Times New Roman" w:hAnsi="Times New Roman"/>
          <w:sz w:val="28"/>
          <w:szCs w:val="28"/>
        </w:rPr>
        <w:t xml:space="preserve">В Приложении № 2 к Макету муниципальной программы </w:t>
      </w:r>
      <w:r w:rsidR="002F2CF9">
        <w:rPr>
          <w:rFonts w:ascii="Times New Roman" w:hAnsi="Times New Roman"/>
          <w:sz w:val="28"/>
          <w:szCs w:val="28"/>
        </w:rPr>
        <w:t xml:space="preserve">Алгатуйского </w:t>
      </w:r>
      <w:r w:rsidR="003E553B">
        <w:rPr>
          <w:rFonts w:ascii="Times New Roman" w:hAnsi="Times New Roman"/>
          <w:sz w:val="28"/>
          <w:szCs w:val="28"/>
        </w:rPr>
        <w:t>сельского поселения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E553B"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F2CF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2F2CF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2F2CF9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3E553B"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6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2F2CF9">
        <w:rPr>
          <w:rFonts w:ascii="Times New Roman" w:hAnsi="Times New Roman"/>
          <w:sz w:val="28"/>
          <w:szCs w:val="28"/>
        </w:rPr>
        <w:t>газете «Алгатуйский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2F2CF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CF9" w:rsidRDefault="002F2CF9" w:rsidP="002F2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Алгатуйского</w:t>
      </w:r>
    </w:p>
    <w:p w:rsidR="005653F2" w:rsidRDefault="002F2CF9" w:rsidP="002F2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53F2" w:rsidSect="00852A11">
          <w:headerReference w:type="default" r:id="rId19"/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  <w:r w:rsidRPr="002F2CF9">
        <w:rPr>
          <w:rFonts w:ascii="Times New Roman" w:hAnsi="Times New Roman"/>
          <w:sz w:val="28"/>
          <w:szCs w:val="28"/>
        </w:rPr>
        <w:t>муниципального образования</w:t>
      </w:r>
      <w:r w:rsidR="005653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В.А.Холопкин</w:t>
      </w:r>
      <w:proofErr w:type="spellEnd"/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" w:name="sub_9991010"/>
      <w:r w:rsidRPr="005653F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 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3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СВЕДЕНИЯ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СЕЛЬКОГО ПОСЕЛЕНИЯ 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425"/>
        <w:gridCol w:w="679"/>
        <w:gridCol w:w="1179"/>
        <w:gridCol w:w="1472"/>
        <w:gridCol w:w="2068"/>
        <w:gridCol w:w="2047"/>
        <w:gridCol w:w="2042"/>
        <w:gridCol w:w="289"/>
        <w:gridCol w:w="2266"/>
        <w:gridCol w:w="258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Значения целевых показателей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</w:t>
      </w:r>
      <w:proofErr w:type="gramStart"/>
      <w:r w:rsidRPr="005653F2">
        <w:rPr>
          <w:rFonts w:ascii="Times New Roman" w:hAnsi="Times New Roman"/>
          <w:sz w:val="28"/>
          <w:szCs w:val="28"/>
        </w:rPr>
        <w:t>_»_</w:t>
      </w:r>
      <w:proofErr w:type="gramEnd"/>
      <w:r w:rsidRPr="005653F2">
        <w:rPr>
          <w:rFonts w:ascii="Times New Roman" w:hAnsi="Times New Roman"/>
          <w:sz w:val="28"/>
          <w:szCs w:val="28"/>
        </w:rPr>
        <w:t>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4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СТРУКТУРА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4713"/>
        <w:gridCol w:w="2004"/>
        <w:gridCol w:w="1432"/>
        <w:gridCol w:w="1556"/>
        <w:gridCol w:w="4811"/>
        <w:gridCol w:w="234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 ___________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 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6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Макету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ЗА СЧЕТ СРЕДСТВ, ПРЕДУСМОТРЕННЫХ В БЮДЖЕТЕ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 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2"/>
        <w:gridCol w:w="2899"/>
        <w:gridCol w:w="3425"/>
        <w:gridCol w:w="1609"/>
        <w:gridCol w:w="1599"/>
        <w:gridCol w:w="289"/>
        <w:gridCol w:w="289"/>
        <w:gridCol w:w="1724"/>
        <w:gridCol w:w="234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 _________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7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F2">
        <w:rPr>
          <w:rFonts w:ascii="Times New Roman" w:hAnsi="Times New Roman"/>
          <w:sz w:val="28"/>
          <w:szCs w:val="28"/>
        </w:rPr>
        <w:t>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3158"/>
        <w:gridCol w:w="3095"/>
        <w:gridCol w:w="1674"/>
        <w:gridCol w:w="1663"/>
        <w:gridCol w:w="289"/>
        <w:gridCol w:w="289"/>
        <w:gridCol w:w="1801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бюджеты сельских поселений </w:t>
            </w:r>
            <w:r w:rsidRPr="005653F2">
              <w:rPr>
                <w:rFonts w:ascii="Times New Roman" w:hAnsi="Times New Roman"/>
              </w:rPr>
              <w:lastRenderedPageBreak/>
              <w:t>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653F2" w:rsidRPr="005653F2" w:rsidRDefault="005653F2" w:rsidP="005653F2">
      <w:pPr>
        <w:spacing w:after="0" w:line="240" w:lineRule="auto"/>
        <w:rPr>
          <w:rFonts w:ascii="Times New Roman" w:hAnsi="Times New Roman"/>
          <w:sz w:val="28"/>
          <w:szCs w:val="28"/>
        </w:rPr>
        <w:sectPr w:rsidR="005653F2" w:rsidRPr="005653F2">
          <w:pgSz w:w="16840" w:h="11906" w:orient="landscape"/>
          <w:pgMar w:top="1134" w:right="851" w:bottom="567" w:left="851" w:header="0" w:footer="0" w:gutter="0"/>
          <w:cols w:space="720"/>
        </w:sectPr>
      </w:pPr>
    </w:p>
    <w:bookmarkEnd w:id="1"/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</w:t>
      </w:r>
      <w:proofErr w:type="gramStart"/>
      <w:r w:rsidRPr="005653F2">
        <w:rPr>
          <w:rFonts w:ascii="Times New Roman" w:hAnsi="Times New Roman"/>
          <w:sz w:val="28"/>
          <w:szCs w:val="28"/>
        </w:rPr>
        <w:t>_»_</w:t>
      </w:r>
      <w:proofErr w:type="gramEnd"/>
      <w:r w:rsidRPr="005653F2">
        <w:rPr>
          <w:rFonts w:ascii="Times New Roman" w:hAnsi="Times New Roman"/>
          <w:sz w:val="28"/>
          <w:szCs w:val="28"/>
        </w:rPr>
        <w:t>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№____-п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3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Положению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разработке муниципальных программ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и их формирования, и реализации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187"/>
      <w:bookmarkEnd w:id="2"/>
      <w:r w:rsidRPr="005653F2">
        <w:rPr>
          <w:rFonts w:ascii="Times New Roman" w:hAnsi="Times New Roman"/>
          <w:sz w:val="28"/>
          <w:szCs w:val="28"/>
        </w:rPr>
        <w:t>ПЛАН МЕРОПРИЯТИЙ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ПО РЕАЛИЗАЦИИ МУНИЦИПАЛЬНОЙ ПРОГРАММЫ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АЛГАТУЙСКОГО СЕЛЬСКОГО ПОСЕЛЕНИЯ 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324"/>
        <w:gridCol w:w="2553"/>
        <w:gridCol w:w="847"/>
        <w:gridCol w:w="867"/>
        <w:gridCol w:w="2552"/>
        <w:gridCol w:w="588"/>
        <w:gridCol w:w="1853"/>
        <w:gridCol w:w="1880"/>
        <w:gridCol w:w="115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мероприятия, 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Средства, планируемые  к привлечению из областного бюджета (далее - ОБ) – при </w:t>
            </w:r>
            <w:r w:rsidRPr="005653F2">
              <w:rPr>
                <w:rFonts w:ascii="Times New Roman" w:hAnsi="Times New Roman"/>
              </w:rPr>
              <w:lastRenderedPageBreak/>
              <w:t>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spacing w:after="0" w:line="240" w:lineRule="auto"/>
        <w:rPr>
          <w:rFonts w:ascii="Times New Roman" w:hAnsi="Times New Roman"/>
        </w:rPr>
        <w:sectPr w:rsidR="005653F2" w:rsidRPr="005653F2">
          <w:type w:val="nextColumn"/>
          <w:pgSz w:w="16838" w:h="11905" w:orient="landscape"/>
          <w:pgMar w:top="1134" w:right="851" w:bottom="567" w:left="851" w:header="720" w:footer="720" w:gutter="0"/>
          <w:cols w:space="720"/>
        </w:sect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</w:t>
      </w:r>
      <w:proofErr w:type="gramStart"/>
      <w:r w:rsidRPr="005653F2">
        <w:rPr>
          <w:rFonts w:ascii="Times New Roman" w:hAnsi="Times New Roman"/>
          <w:sz w:val="28"/>
          <w:szCs w:val="28"/>
        </w:rPr>
        <w:t>_»_</w:t>
      </w:r>
      <w:proofErr w:type="gramEnd"/>
      <w:r w:rsidRPr="005653F2">
        <w:rPr>
          <w:rFonts w:ascii="Times New Roman" w:hAnsi="Times New Roman"/>
          <w:sz w:val="28"/>
          <w:szCs w:val="28"/>
        </w:rPr>
        <w:t>_________ 2019 г. №____-п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5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Положению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653F2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5653F2">
        <w:rPr>
          <w:rFonts w:ascii="Times New Roman" w:hAnsi="Times New Roman"/>
          <w:sz w:val="28"/>
          <w:szCs w:val="28"/>
        </w:rPr>
        <w:t xml:space="preserve"> и реализации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Par2558"/>
      <w:bookmarkEnd w:id="3"/>
      <w:r w:rsidRPr="005653F2">
        <w:rPr>
          <w:rFonts w:ascii="Times New Roman" w:hAnsi="Times New Roman"/>
          <w:sz w:val="28"/>
          <w:szCs w:val="28"/>
        </w:rPr>
        <w:t>Таблица 1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5653F2">
        <w:rPr>
          <w:rFonts w:ascii="Times New Roman" w:hAnsi="Times New Roman" w:cs="Times New Roman"/>
          <w:sz w:val="28"/>
          <w:szCs w:val="28"/>
        </w:rPr>
        <w:t>ОТЧЕТ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ПРОГРАММЫ 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___________________________________________________________________ (далее – муниципальная программа)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3F2">
        <w:rPr>
          <w:rFonts w:ascii="Times New Roman" w:hAnsi="Times New Roman" w:cs="Times New Roman"/>
          <w:sz w:val="28"/>
          <w:szCs w:val="28"/>
        </w:rPr>
        <w:t>(</w:t>
      </w:r>
      <w:r w:rsidRPr="005653F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Алгатуйского сельского поселения) 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5653F2" w:rsidRPr="005653F2" w:rsidTr="005653F2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Обоснование причин отклонения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-/+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Муниципальная программа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1.1. (указать наименование) - при наличии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 (указать наименование) – при наличии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  1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" w:name="Par2705"/>
      <w:bookmarkEnd w:id="5"/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ОТЧЕТ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(далее – муниципальная программа) 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3F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Алгатуйского сельского поселения)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r:id="rId20" w:anchor="Par2744" w:history="1">
              <w:r w:rsidRPr="005653F2">
                <w:rPr>
                  <w:rStyle w:val="a5"/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5653F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r:id="rId21" w:anchor="Par2743" w:history="1">
              <w:r w:rsidRPr="005653F2">
                <w:rPr>
                  <w:rStyle w:val="a5"/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5653F2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5653F2" w:rsidRPr="005653F2" w:rsidTr="005653F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2743"/>
            <w:bookmarkEnd w:id="6"/>
            <w:r w:rsidRPr="005653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ar2744"/>
            <w:bookmarkEnd w:id="7"/>
            <w:r w:rsidRPr="005653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653F2" w:rsidRPr="005653F2" w:rsidTr="005653F2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 xml:space="preserve">МБСП - </w:t>
            </w:r>
            <w:r w:rsidRPr="005653F2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8" w:name="Par3063"/>
      <w:bookmarkEnd w:id="8"/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В СЕЛЬСКИХ ПОСЕЛЕНИЯХ 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______________________________________________________________________ (далее – муниципальная программа)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              (наименование муниципальной программы Алгатуйского сельского поселения)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ПО СОСТОЯНИЮ НА 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024"/>
        <w:gridCol w:w="616"/>
        <w:gridCol w:w="994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898"/>
        <w:gridCol w:w="113"/>
      </w:tblGrid>
      <w:tr w:rsidR="005653F2" w:rsidRPr="005653F2" w:rsidTr="005653F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Наимено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вание</w:t>
            </w:r>
            <w:proofErr w:type="spellEnd"/>
            <w:r w:rsidRPr="005653F2">
              <w:rPr>
                <w:rFonts w:ascii="Times New Roman" w:hAnsi="Times New Roman"/>
              </w:rPr>
              <w:t xml:space="preserve"> </w:t>
            </w: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Наимено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вание</w:t>
            </w:r>
            <w:proofErr w:type="spellEnd"/>
            <w:r w:rsidRPr="005653F2">
              <w:rPr>
                <w:rFonts w:ascii="Times New Roman" w:hAnsi="Times New Roman"/>
              </w:rPr>
              <w:t xml:space="preserve"> </w:t>
            </w:r>
            <w:proofErr w:type="spellStart"/>
            <w:r w:rsidRPr="005653F2">
              <w:rPr>
                <w:rFonts w:ascii="Times New Roman" w:hAnsi="Times New Roman"/>
              </w:rPr>
              <w:t>сельс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кого </w:t>
            </w:r>
            <w:proofErr w:type="spellStart"/>
            <w:r w:rsidRPr="005653F2">
              <w:rPr>
                <w:rFonts w:ascii="Times New Roman" w:hAnsi="Times New Roman"/>
              </w:rPr>
              <w:t>поселе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федеральный бюджет,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областной бюджет,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бюджет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муниципального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тие</w:t>
            </w:r>
            <w:proofErr w:type="spellEnd"/>
            <w:r w:rsidRPr="005653F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Подпрограмма/проект 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тие</w:t>
            </w:r>
            <w:proofErr w:type="spellEnd"/>
            <w:r w:rsidRPr="005653F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3E553B" w:rsidRPr="005653F2" w:rsidRDefault="003E553B" w:rsidP="005653F2">
      <w:pPr>
        <w:spacing w:after="0" w:line="240" w:lineRule="auto"/>
        <w:rPr>
          <w:rFonts w:ascii="Times New Roman" w:hAnsi="Times New Roman"/>
        </w:rPr>
      </w:pPr>
    </w:p>
    <w:sectPr w:rsidR="003E553B" w:rsidRPr="005653F2" w:rsidSect="005653F2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85" w:rsidRDefault="00296085" w:rsidP="002F2CF9">
      <w:pPr>
        <w:spacing w:after="0" w:line="240" w:lineRule="auto"/>
      </w:pPr>
      <w:r>
        <w:separator/>
      </w:r>
    </w:p>
  </w:endnote>
  <w:endnote w:type="continuationSeparator" w:id="0">
    <w:p w:rsidR="00296085" w:rsidRDefault="00296085" w:rsidP="002F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85" w:rsidRDefault="00296085" w:rsidP="002F2CF9">
      <w:pPr>
        <w:spacing w:after="0" w:line="240" w:lineRule="auto"/>
      </w:pPr>
      <w:r>
        <w:separator/>
      </w:r>
    </w:p>
  </w:footnote>
  <w:footnote w:type="continuationSeparator" w:id="0">
    <w:p w:rsidR="00296085" w:rsidRDefault="00296085" w:rsidP="002F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F9" w:rsidRPr="002F2CF9" w:rsidRDefault="002F2CF9">
    <w:pPr>
      <w:pStyle w:val="a6"/>
      <w:rPr>
        <w:rFonts w:ascii="Times New Roman" w:hAnsi="Times New Roman"/>
        <w:sz w:val="28"/>
        <w:szCs w:val="28"/>
      </w:rPr>
    </w:pPr>
    <w:r w:rsidRPr="002F2CF9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73B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342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085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CF9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3F2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1D49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5DB5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CCC52"/>
  <w15:docId w15:val="{86B54608-FCE4-4E7E-9DC4-94E4C13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53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2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2CF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F2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2CF9"/>
    <w:rPr>
      <w:lang w:eastAsia="en-US"/>
    </w:rPr>
  </w:style>
  <w:style w:type="character" w:customStyle="1" w:styleId="10">
    <w:name w:val="Заголовок 1 Знак"/>
    <w:link w:val="1"/>
    <w:uiPriority w:val="99"/>
    <w:rsid w:val="005653F2"/>
    <w:rPr>
      <w:rFonts w:ascii="Times New Roman" w:eastAsia="Times New Roman" w:hAnsi="Times New Roman"/>
      <w:sz w:val="24"/>
    </w:rPr>
  </w:style>
  <w:style w:type="character" w:styleId="aa">
    <w:name w:val="FollowedHyperlink"/>
    <w:uiPriority w:val="99"/>
    <w:semiHidden/>
    <w:unhideWhenUsed/>
    <w:rsid w:val="005653F2"/>
    <w:rPr>
      <w:color w:val="800080"/>
      <w:u w:val="single"/>
    </w:rPr>
  </w:style>
  <w:style w:type="paragraph" w:customStyle="1" w:styleId="msonormal0">
    <w:name w:val="msonormal"/>
    <w:basedOn w:val="a"/>
    <w:rsid w:val="0056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53F2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5653F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653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653F2"/>
    <w:rPr>
      <w:rFonts w:ascii="Tahoma" w:eastAsia="Times New Roman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565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65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uiPriority w:val="99"/>
    <w:rsid w:val="005653F2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5653F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3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18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7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20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4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3D3B-0E0B-4C16-9E66-064F3898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8</cp:revision>
  <cp:lastPrinted>2019-04-12T08:39:00Z</cp:lastPrinted>
  <dcterms:created xsi:type="dcterms:W3CDTF">2019-04-23T08:35:00Z</dcterms:created>
  <dcterms:modified xsi:type="dcterms:W3CDTF">2019-04-25T05:40:00Z</dcterms:modified>
</cp:coreProperties>
</file>