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8E" w:rsidRPr="00F255DF" w:rsidRDefault="00F255DF" w:rsidP="006142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DF">
        <w:rPr>
          <w:rFonts w:ascii="Times New Roman" w:hAnsi="Times New Roman" w:cs="Times New Roman"/>
          <w:b/>
          <w:sz w:val="28"/>
          <w:szCs w:val="28"/>
        </w:rPr>
        <w:t>ОТВЕТСТВЕННОСТЬ ЗА НЕУПЛАТУ АЛИМЕНТОВ</w:t>
      </w:r>
    </w:p>
    <w:p w:rsidR="00F255DF" w:rsidRPr="00F255DF" w:rsidRDefault="00F255DF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родитель без уважительных причин в нарушение судебного акта или нотариально удостоверенного соглашения не уплачивает алименты в течение двух и более месяцев со дня возбуждения исполнительного производства и если такие действия не содержат уголовно наказуемого деяния, то такой родитель может быть привлечен к административной ответственности в виде обязательных работ на срок до 150 часов, или административного ареста на срок от 10 до 15 суток, или административного штрафа в размере 20 тыс. руб. </w:t>
      </w:r>
    </w:p>
    <w:p w:rsidR="00F255DF" w:rsidRPr="00F255DF" w:rsidRDefault="00F255DF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Должник при наличии оснований может быть привлечен к уголовной ответственности в виде исправительных либо принудительных работ на срок до одного года, или ареста на срок до трех месяцев, или лишения свободы на срок до одного года. </w:t>
      </w:r>
    </w:p>
    <w:p w:rsidR="00F255DF" w:rsidRDefault="00F255DF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возможно, если алименты не выплачивались без уважительных причин родителем, подвергнутым административному наказанию за аналогичное деяние, в период, когда родитель считается подвергнутым административному наказанию. </w:t>
      </w:r>
    </w:p>
    <w:p w:rsidR="00F255DF" w:rsidRDefault="00F255DF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Вместе с тем при определенных обстоятельствах суд может освободить такого родителя от уголовной ответственности, в частности, если такое лицо в полном объеме погасит зад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олженность по выплате алиментов.</w:t>
      </w:r>
    </w:p>
    <w:p w:rsidR="00F255DF" w:rsidRDefault="00F255DF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Согласно статистическим сведениям </w:t>
      </w:r>
      <w:proofErr w:type="spellStart"/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>Тулунским</w:t>
      </w:r>
      <w:proofErr w:type="spellEnd"/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городски</w:t>
      </w: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>м судом за 6 месяцев 2022</w:t>
      </w: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рассмотрено </w:t>
      </w: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>37</w:t>
      </w: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уголовных дел по преступлениям указанной категории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что на 20 больше, чем за 6 месяцев 2021 года</w:t>
      </w:r>
      <w:r w:rsidRPr="00F255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Осужденные родители были привлечены к исправительным работам, а некоторые – к лишению свободы.</w:t>
      </w:r>
    </w:p>
    <w:p w:rsidR="0061423F" w:rsidRDefault="00F255DF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сведения свидетельствуют о том, что все больше родителей не выплачивают средства на содержание своих несовершеннолетних детей и привлекаются к уголовной ответственности, что в будущем негативно отразится на жизни их детей.</w:t>
      </w:r>
    </w:p>
    <w:p w:rsidR="00BF153E" w:rsidRDefault="00BF153E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153E" w:rsidRDefault="00BF153E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BF153E" w:rsidRPr="001537AE" w:rsidRDefault="00BF153E" w:rsidP="00BF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Монголова Т.С.</w:t>
      </w:r>
    </w:p>
    <w:p w:rsidR="00BF153E" w:rsidRPr="00F255DF" w:rsidRDefault="00BF153E" w:rsidP="00F255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F153E" w:rsidRPr="00F25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35"/>
    <w:rsid w:val="00566535"/>
    <w:rsid w:val="0061423F"/>
    <w:rsid w:val="00705F8E"/>
    <w:rsid w:val="00BF153E"/>
    <w:rsid w:val="00F2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8FCE"/>
  <w15:chartTrackingRefBased/>
  <w15:docId w15:val="{C002CB1C-DA86-43C5-86FE-7034A37F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Монголова Тандалай Сумеровна</dc:creator>
  <cp:keywords/>
  <dc:description/>
  <cp:lastModifiedBy>Монголова Тандалай Сумеровна</cp:lastModifiedBy>
  <cp:revision>2</cp:revision>
  <dcterms:created xsi:type="dcterms:W3CDTF">2022-08-09T14:18:00Z</dcterms:created>
  <dcterms:modified xsi:type="dcterms:W3CDTF">2022-08-09T14:40:00Z</dcterms:modified>
</cp:coreProperties>
</file>