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EC" w:rsidRPr="00CF46DF" w:rsidRDefault="003B31EC" w:rsidP="003B31EC">
      <w:pPr>
        <w:ind w:firstLine="5400"/>
        <w:jc w:val="right"/>
      </w:pPr>
      <w:r w:rsidRPr="00CF46DF">
        <w:t>Приложение № 1</w:t>
      </w:r>
    </w:p>
    <w:p w:rsidR="003B31EC" w:rsidRDefault="003B31EC" w:rsidP="003B31EC">
      <w:pPr>
        <w:ind w:left="3969"/>
        <w:jc w:val="both"/>
      </w:pPr>
      <w:r w:rsidRPr="00CF46DF">
        <w:t>к административному регламенту по предоставлению муниципальной услуги «П</w:t>
      </w:r>
      <w:r w:rsidRPr="00CF46DF">
        <w:rPr>
          <w:color w:val="000000"/>
          <w:shd w:val="clear" w:color="auto" w:fill="FFFFFF"/>
        </w:rPr>
        <w:t xml:space="preserve">редоставление земельных участков, находящихся в муниципальной собственности </w:t>
      </w:r>
      <w:r w:rsidRPr="00082048">
        <w:rPr>
          <w:rFonts w:eastAsia="Times New Roman"/>
          <w:color w:val="000000"/>
        </w:rPr>
        <w:t>Алгатуйского</w:t>
      </w:r>
      <w:r w:rsidRPr="00CF46DF">
        <w:rPr>
          <w:color w:val="000000"/>
          <w:shd w:val="clear" w:color="auto" w:fill="FFFFFF"/>
        </w:rPr>
        <w:t xml:space="preserve"> сельского поселения, на торгах</w:t>
      </w:r>
      <w:r w:rsidRPr="00CF46DF">
        <w:t>»</w:t>
      </w:r>
    </w:p>
    <w:p w:rsidR="003B31EC" w:rsidRDefault="003B31EC" w:rsidP="003B31EC">
      <w:pPr>
        <w:ind w:left="3969"/>
        <w:jc w:val="both"/>
      </w:pPr>
    </w:p>
    <w:p w:rsidR="003B31EC" w:rsidRDefault="003B31EC" w:rsidP="003B31EC">
      <w:pPr>
        <w:snapToGrid w:val="0"/>
        <w:jc w:val="right"/>
      </w:pPr>
      <w:r w:rsidRPr="00CF46DF">
        <w:t xml:space="preserve">Главе </w:t>
      </w:r>
      <w:r w:rsidRPr="00082048">
        <w:rPr>
          <w:rFonts w:eastAsia="Times New Roman"/>
          <w:color w:val="000000"/>
        </w:rPr>
        <w:t>Алгатуйского</w:t>
      </w:r>
      <w:r w:rsidRPr="00CF46DF">
        <w:t xml:space="preserve"> </w:t>
      </w:r>
      <w:r>
        <w:t xml:space="preserve">муниципального образования </w:t>
      </w:r>
    </w:p>
    <w:p w:rsidR="003B31EC" w:rsidRDefault="003B31EC" w:rsidP="003B31EC">
      <w:pPr>
        <w:snapToGrid w:val="0"/>
        <w:jc w:val="right"/>
      </w:pPr>
      <w:r w:rsidRPr="00CF46DF">
        <w:rPr>
          <w:u w:val="single"/>
        </w:rPr>
        <w:t xml:space="preserve"> </w:t>
      </w:r>
      <w:r w:rsidRPr="00CF46DF">
        <w:t>_______</w:t>
      </w:r>
      <w:r>
        <w:t>___</w:t>
      </w:r>
      <w:r w:rsidRPr="00CF46DF">
        <w:t xml:space="preserve">___________________________________                                               </w:t>
      </w:r>
    </w:p>
    <w:p w:rsidR="003B31EC" w:rsidRPr="00CF46DF" w:rsidRDefault="003B31EC" w:rsidP="003B31EC">
      <w:pPr>
        <w:snapToGrid w:val="0"/>
        <w:jc w:val="center"/>
      </w:pPr>
      <w:r>
        <w:t xml:space="preserve">                                            </w:t>
      </w:r>
      <w:r w:rsidRPr="00CF46DF">
        <w:t xml:space="preserve">  </w:t>
      </w:r>
    </w:p>
    <w:p w:rsidR="003B31EC" w:rsidRDefault="003B31EC" w:rsidP="003B31E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46D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CF46DF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3B31EC" w:rsidRPr="00CF46DF" w:rsidRDefault="003B31EC" w:rsidP="003B31E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46DF">
        <w:rPr>
          <w:rFonts w:ascii="Times New Roman" w:hAnsi="Times New Roman" w:cs="Times New Roman"/>
          <w:sz w:val="24"/>
          <w:szCs w:val="24"/>
          <w:lang w:eastAsia="ru-RU"/>
        </w:rPr>
        <w:t>(ФИО гражданина, представителя заявителя (полностью) ФИО индивидуального предпринимателя, наименование юридического лица, представителя заявителя (полностью)</w:t>
      </w:r>
    </w:p>
    <w:p w:rsidR="003B31EC" w:rsidRPr="00CF46DF" w:rsidRDefault="003B31EC" w:rsidP="003B31EC">
      <w:pPr>
        <w:jc w:val="right"/>
      </w:pPr>
      <w:r>
        <w:t>_____________________</w:t>
      </w:r>
      <w:r w:rsidRPr="00CF46DF">
        <w:t>______</w:t>
      </w:r>
      <w:r>
        <w:t>______</w:t>
      </w:r>
      <w:r w:rsidRPr="00CF46DF">
        <w:t>____________</w:t>
      </w:r>
    </w:p>
    <w:p w:rsidR="003B31EC" w:rsidRPr="00CF46DF" w:rsidRDefault="003B31EC" w:rsidP="003B31EC">
      <w:pPr>
        <w:jc w:val="right"/>
      </w:pPr>
      <w:r w:rsidRPr="00CF46DF">
        <w:t>_________________________________</w:t>
      </w:r>
      <w:r>
        <w:t>___</w:t>
      </w:r>
      <w:r w:rsidRPr="00CF46DF">
        <w:t>_________</w:t>
      </w:r>
    </w:p>
    <w:p w:rsidR="003B31EC" w:rsidRPr="00CF46DF" w:rsidRDefault="003B31EC" w:rsidP="003B31EC">
      <w:pPr>
        <w:jc w:val="right"/>
      </w:pPr>
      <w:r w:rsidRPr="00CF46DF">
        <w:t xml:space="preserve">почтовый адрес, телефон </w:t>
      </w:r>
    </w:p>
    <w:p w:rsidR="003B31EC" w:rsidRPr="00CF46DF" w:rsidRDefault="003B31EC" w:rsidP="003B31EC">
      <w:pPr>
        <w:ind w:left="3969"/>
        <w:jc w:val="both"/>
      </w:pPr>
    </w:p>
    <w:p w:rsidR="003B31EC" w:rsidRPr="0039549A" w:rsidRDefault="003B31EC" w:rsidP="003B31EC">
      <w:pPr>
        <w:jc w:val="center"/>
        <w:rPr>
          <w:b/>
        </w:rPr>
      </w:pPr>
      <w:r w:rsidRPr="0039549A">
        <w:rPr>
          <w:b/>
        </w:rPr>
        <w:t>ЗАЯВЛЕНИЕ</w:t>
      </w:r>
    </w:p>
    <w:p w:rsidR="003B31EC" w:rsidRDefault="003B31EC" w:rsidP="003B31EC">
      <w:pPr>
        <w:jc w:val="center"/>
      </w:pPr>
    </w:p>
    <w:tbl>
      <w:tblPr>
        <w:tblW w:w="9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85"/>
        <w:gridCol w:w="1157"/>
        <w:gridCol w:w="603"/>
        <w:gridCol w:w="490"/>
        <w:gridCol w:w="298"/>
        <w:gridCol w:w="1780"/>
        <w:gridCol w:w="383"/>
        <w:gridCol w:w="236"/>
        <w:gridCol w:w="19"/>
        <w:gridCol w:w="1962"/>
      </w:tblGrid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 xml:space="preserve">Прошу провести аукцион по земельному участку, находящемуся в </w:t>
            </w:r>
            <w:r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Кадастровый номер земельного участка: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Адрес (местоположение):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Вид права, на котором заявитель желает приобрести земельный участок: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Цель использования земельного участка: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Способ получения документов (в том числе сообщения об отказе в предоставлении земельного участка):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Лично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имя</w:t>
            </w:r>
          </w:p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(полностью):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отчество</w:t>
            </w:r>
          </w:p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(полностью):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номер: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6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юридическое лицо: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ИНН: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страна регистрации: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дата регистрации: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номер регистрации: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5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Оригинал в количестве ___ экз., на __ л.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Копия в количестве ___ экз., на __ л.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 о государственных услуг), в том числе в автоматизированном режиме, включая принятие решений на их основе органом, в целях предоставления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CF46DF">
              <w:rPr>
                <w:rFonts w:ascii="Times New Roman" w:hAnsi="Times New Roman" w:cs="Times New Roman"/>
              </w:rPr>
              <w:t xml:space="preserve"> услуги.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B31EC" w:rsidRPr="00CF46DF" w:rsidTr="00EF0D11">
        <w:tblPrEx>
          <w:tblCellMar>
            <w:top w:w="0" w:type="dxa"/>
            <w:bottom w:w="0" w:type="dxa"/>
          </w:tblCellMar>
        </w:tblPrEx>
        <w:tc>
          <w:tcPr>
            <w:tcW w:w="7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Подпись (Инициалы, фамилия - для физического лица, должность, инициалы, фамилия, печать (при ее наличии) - для юридических лиц)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EC" w:rsidRPr="00CF46DF" w:rsidRDefault="003B31EC" w:rsidP="00EF0D11">
            <w:pPr>
              <w:pStyle w:val="a4"/>
              <w:rPr>
                <w:rFonts w:ascii="Times New Roman" w:hAnsi="Times New Roman" w:cs="Times New Roman"/>
              </w:rPr>
            </w:pPr>
            <w:r w:rsidRPr="00CF46DF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1B6D40" w:rsidRDefault="001B6D40">
      <w:bookmarkStart w:id="0" w:name="_GoBack"/>
      <w:bookmarkEnd w:id="0"/>
    </w:p>
    <w:sectPr w:rsidR="001B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D0"/>
    <w:rsid w:val="001B6D40"/>
    <w:rsid w:val="003B31EC"/>
    <w:rsid w:val="008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621E0-2811-419D-A8B6-959453B2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B31EC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4">
    <w:name w:val="Нормальный (таблица)"/>
    <w:basedOn w:val="a"/>
    <w:next w:val="a"/>
    <w:rsid w:val="003B31E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2018-02-21T05:14:00Z</dcterms:created>
  <dcterms:modified xsi:type="dcterms:W3CDTF">2018-02-21T05:15:00Z</dcterms:modified>
</cp:coreProperties>
</file>