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BB6F4A" w:rsidRPr="00BB6F4A" w:rsidTr="009661DD">
        <w:trPr>
          <w:trHeight w:val="224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B6F4A" w:rsidRPr="00BB6F4A" w:rsidRDefault="00BB6F4A" w:rsidP="009661DD">
            <w:pPr>
              <w:ind w:firstLine="709"/>
              <w:jc w:val="both"/>
              <w:rPr>
                <w:rFonts w:ascii="Arial" w:hAnsi="Arial" w:cs="Arial"/>
                <w:sz w:val="22"/>
                <w:szCs w:val="24"/>
              </w:rPr>
            </w:pPr>
            <w:bookmarkStart w:id="0" w:name="_GoBack"/>
            <w:bookmarkEnd w:id="0"/>
          </w:p>
          <w:p w:rsidR="00BB6F4A" w:rsidRDefault="00BB6F4A" w:rsidP="00BB6F4A">
            <w:pPr>
              <w:ind w:firstLine="709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BB6F4A">
              <w:rPr>
                <w:rFonts w:ascii="Arial" w:hAnsi="Arial" w:cs="Arial"/>
                <w:sz w:val="22"/>
                <w:szCs w:val="24"/>
              </w:rPr>
              <w:t xml:space="preserve">Администрацией </w:t>
            </w:r>
            <w:proofErr w:type="spellStart"/>
            <w:r w:rsidRPr="00BB6F4A">
              <w:rPr>
                <w:rFonts w:ascii="Arial" w:hAnsi="Arial" w:cs="Arial"/>
                <w:sz w:val="22"/>
                <w:szCs w:val="24"/>
              </w:rPr>
              <w:t>Тулунского</w:t>
            </w:r>
            <w:proofErr w:type="spellEnd"/>
            <w:r w:rsidRPr="00BB6F4A">
              <w:rPr>
                <w:rFonts w:ascii="Arial" w:hAnsi="Arial" w:cs="Arial"/>
                <w:sz w:val="22"/>
                <w:szCs w:val="24"/>
              </w:rPr>
              <w:t xml:space="preserve"> муниципального района рассматривается ходатайство ПАО «Газпром» (ОГРН </w:t>
            </w:r>
            <w:r w:rsidRPr="00BB6F4A">
              <w:rPr>
                <w:rFonts w:ascii="Arial" w:hAnsi="Arial" w:cs="Arial"/>
                <w:color w:val="000000"/>
                <w:sz w:val="22"/>
                <w:szCs w:val="24"/>
              </w:rPr>
              <w:t>1027700070518</w:t>
            </w:r>
            <w:r w:rsidRPr="00BB6F4A">
              <w:rPr>
                <w:rFonts w:ascii="Arial" w:hAnsi="Arial" w:cs="Arial"/>
                <w:sz w:val="22"/>
                <w:szCs w:val="24"/>
              </w:rPr>
              <w:t>, ИНН </w:t>
            </w:r>
            <w:r w:rsidRPr="00BB6F4A">
              <w:rPr>
                <w:rFonts w:ascii="Arial" w:hAnsi="Arial" w:cs="Arial"/>
                <w:color w:val="000000"/>
                <w:sz w:val="22"/>
                <w:szCs w:val="24"/>
              </w:rPr>
              <w:t>7736050003</w:t>
            </w:r>
            <w:r w:rsidRPr="00BB6F4A">
              <w:rPr>
                <w:rFonts w:ascii="Arial" w:hAnsi="Arial" w:cs="Arial"/>
                <w:sz w:val="22"/>
                <w:szCs w:val="24"/>
              </w:rPr>
              <w:t>) об установлении публичного сервитута от 16.03.2026 общей площадью 7042739 </w:t>
            </w:r>
            <w:proofErr w:type="spellStart"/>
            <w:r w:rsidRPr="00BB6F4A">
              <w:rPr>
                <w:rFonts w:ascii="Arial" w:hAnsi="Arial" w:cs="Arial"/>
                <w:sz w:val="22"/>
                <w:szCs w:val="24"/>
              </w:rPr>
              <w:t>кв.м</w:t>
            </w:r>
            <w:proofErr w:type="spellEnd"/>
            <w:r w:rsidRPr="00BB6F4A">
              <w:rPr>
                <w:rFonts w:ascii="Arial" w:hAnsi="Arial" w:cs="Arial"/>
                <w:sz w:val="22"/>
                <w:szCs w:val="24"/>
              </w:rPr>
              <w:t xml:space="preserve">. в отношении следующих земельных участков: </w:t>
            </w:r>
          </w:p>
          <w:p w:rsidR="00BB6F4A" w:rsidRPr="00BB6F4A" w:rsidRDefault="00BB6F4A" w:rsidP="00BB6F4A">
            <w:pPr>
              <w:ind w:firstLine="709"/>
              <w:jc w:val="both"/>
              <w:rPr>
                <w:rFonts w:ascii="Arial" w:hAnsi="Arial" w:cs="Arial"/>
                <w:sz w:val="22"/>
                <w:szCs w:val="24"/>
              </w:rPr>
            </w:pPr>
          </w:p>
          <w:tbl>
            <w:tblPr>
              <w:tblOverlap w:val="never"/>
              <w:tblW w:w="9245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1"/>
              <w:gridCol w:w="3448"/>
              <w:gridCol w:w="2398"/>
              <w:gridCol w:w="3308"/>
            </w:tblGrid>
            <w:tr w:rsidR="00BB6F4A" w:rsidRPr="00BB6F4A" w:rsidTr="00BB6F4A">
              <w:trPr>
                <w:trHeight w:hRule="exact" w:val="2384"/>
                <w:jc w:val="center"/>
              </w:trPr>
              <w:tc>
                <w:tcPr>
                  <w:tcW w:w="9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B6F4A" w:rsidRPr="00BB6F4A" w:rsidRDefault="00BB6F4A" w:rsidP="009661DD">
                  <w:pPr>
                    <w:pStyle w:val="a8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3448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B6F4A" w:rsidRPr="00BB6F4A" w:rsidRDefault="00BB6F4A" w:rsidP="00BB6F4A">
                  <w:pPr>
                    <w:pStyle w:val="a8"/>
                    <w:tabs>
                      <w:tab w:val="left" w:pos="2041"/>
                    </w:tabs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BB6F4A">
                    <w:rPr>
                      <w:rFonts w:ascii="Arial" w:hAnsi="Arial" w:cs="Arial"/>
                      <w:color w:val="000000"/>
                      <w:szCs w:val="24"/>
                    </w:rPr>
                    <w:t>Кадастровые номера земельных участков (при их наличии), в отношении которых подано ходатайство об установлении публичного сервитута, адреса или иное описание местоположения таких земельных участков</w:t>
                  </w:r>
                </w:p>
              </w:tc>
              <w:tc>
                <w:tcPr>
                  <w:tcW w:w="239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BB6F4A" w:rsidRPr="00BB6F4A" w:rsidRDefault="00BB6F4A" w:rsidP="009661DD">
                  <w:pPr>
                    <w:pStyle w:val="a8"/>
                    <w:rPr>
                      <w:rFonts w:ascii="Arial" w:hAnsi="Arial" w:cs="Arial"/>
                      <w:szCs w:val="24"/>
                    </w:rPr>
                  </w:pPr>
                  <w:r w:rsidRPr="00BB6F4A">
                    <w:rPr>
                      <w:rFonts w:ascii="Arial" w:hAnsi="Arial" w:cs="Arial"/>
                      <w:color w:val="000000"/>
                      <w:szCs w:val="24"/>
                    </w:rPr>
                    <w:t>38:15:160701:4247</w:t>
                  </w:r>
                </w:p>
              </w:tc>
              <w:tc>
                <w:tcPr>
                  <w:tcW w:w="33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BB6F4A" w:rsidRPr="00BB6F4A" w:rsidRDefault="00BB6F4A" w:rsidP="009661DD">
                  <w:pPr>
                    <w:pStyle w:val="a8"/>
                    <w:spacing w:line="252" w:lineRule="auto"/>
                    <w:rPr>
                      <w:rFonts w:ascii="Arial" w:hAnsi="Arial" w:cs="Arial"/>
                      <w:szCs w:val="24"/>
                    </w:rPr>
                  </w:pPr>
                  <w:r w:rsidRPr="00BB6F4A">
                    <w:rPr>
                      <w:rFonts w:ascii="Arial" w:hAnsi="Arial" w:cs="Arial"/>
                      <w:color w:val="000000"/>
                      <w:szCs w:val="24"/>
                    </w:rPr>
                    <w:t xml:space="preserve">Российская Федерация, Иркутская область, муниципальное образование «Тулунский район», </w:t>
                  </w:r>
                  <w:proofErr w:type="spellStart"/>
                  <w:r w:rsidRPr="00BB6F4A">
                    <w:rPr>
                      <w:rFonts w:ascii="Arial" w:hAnsi="Arial" w:cs="Arial"/>
                      <w:color w:val="000000"/>
                      <w:szCs w:val="24"/>
                    </w:rPr>
                    <w:t>Тулунское</w:t>
                  </w:r>
                  <w:proofErr w:type="spellEnd"/>
                  <w:r w:rsidRPr="00BB6F4A">
                    <w:rPr>
                      <w:rFonts w:ascii="Arial" w:hAnsi="Arial" w:cs="Arial"/>
                      <w:color w:val="000000"/>
                      <w:szCs w:val="24"/>
                    </w:rPr>
                    <w:t xml:space="preserve"> лесничество, </w:t>
                  </w:r>
                  <w:proofErr w:type="spellStart"/>
                  <w:r w:rsidRPr="00BB6F4A">
                    <w:rPr>
                      <w:rFonts w:ascii="Arial" w:hAnsi="Arial" w:cs="Arial"/>
                      <w:color w:val="000000"/>
                      <w:szCs w:val="24"/>
                    </w:rPr>
                    <w:t>Икейское</w:t>
                  </w:r>
                  <w:proofErr w:type="spellEnd"/>
                  <w:r w:rsidRPr="00BB6F4A">
                    <w:rPr>
                      <w:rFonts w:ascii="Arial" w:hAnsi="Arial" w:cs="Arial"/>
                      <w:color w:val="000000"/>
                      <w:szCs w:val="24"/>
                    </w:rPr>
                    <w:t xml:space="preserve"> участковое лесничество, </w:t>
                  </w:r>
                  <w:proofErr w:type="spellStart"/>
                  <w:r w:rsidRPr="00BB6F4A">
                    <w:rPr>
                      <w:rFonts w:ascii="Arial" w:hAnsi="Arial" w:cs="Arial"/>
                      <w:color w:val="000000"/>
                      <w:szCs w:val="24"/>
                    </w:rPr>
                    <w:t>Икейская</w:t>
                  </w:r>
                  <w:proofErr w:type="spellEnd"/>
                  <w:r w:rsidRPr="00BB6F4A">
                    <w:rPr>
                      <w:rFonts w:ascii="Arial" w:hAnsi="Arial" w:cs="Arial"/>
                      <w:color w:val="000000"/>
                      <w:szCs w:val="24"/>
                    </w:rPr>
                    <w:t xml:space="preserve"> дача, эксплуатационные леса, кварталы №№ 36, 44, 57, 71, 92, 93, 118,122,135-137</w:t>
                  </w:r>
                </w:p>
              </w:tc>
            </w:tr>
            <w:tr w:rsidR="00BB6F4A" w:rsidRPr="00BB6F4A" w:rsidTr="00BB6F4A">
              <w:trPr>
                <w:trHeight w:hRule="exact" w:val="2404"/>
                <w:jc w:val="center"/>
              </w:trPr>
              <w:tc>
                <w:tcPr>
                  <w:tcW w:w="91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BB6F4A" w:rsidRPr="00BB6F4A" w:rsidRDefault="00BB6F4A" w:rsidP="009661DD">
                  <w:pPr>
                    <w:rPr>
                      <w:rFonts w:ascii="Arial" w:hAnsi="Arial" w:cs="Arial"/>
                      <w:sz w:val="22"/>
                      <w:szCs w:val="24"/>
                    </w:rPr>
                  </w:pPr>
                </w:p>
              </w:tc>
              <w:tc>
                <w:tcPr>
                  <w:tcW w:w="3448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BB6F4A" w:rsidRPr="00BB6F4A" w:rsidRDefault="00BB6F4A" w:rsidP="009661DD">
                  <w:pPr>
                    <w:rPr>
                      <w:rFonts w:ascii="Arial" w:hAnsi="Arial" w:cs="Arial"/>
                      <w:sz w:val="22"/>
                      <w:szCs w:val="24"/>
                    </w:rPr>
                  </w:pPr>
                </w:p>
              </w:tc>
              <w:tc>
                <w:tcPr>
                  <w:tcW w:w="2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BB6F4A" w:rsidRPr="00BB6F4A" w:rsidRDefault="00BB6F4A" w:rsidP="009661DD">
                  <w:pPr>
                    <w:pStyle w:val="a8"/>
                    <w:rPr>
                      <w:rFonts w:ascii="Arial" w:hAnsi="Arial" w:cs="Arial"/>
                      <w:szCs w:val="24"/>
                    </w:rPr>
                  </w:pPr>
                  <w:r w:rsidRPr="00BB6F4A">
                    <w:rPr>
                      <w:rFonts w:ascii="Arial" w:hAnsi="Arial" w:cs="Arial"/>
                      <w:color w:val="000000"/>
                      <w:szCs w:val="24"/>
                    </w:rPr>
                    <w:t>38:00:000000:264211</w:t>
                  </w:r>
                </w:p>
              </w:tc>
              <w:tc>
                <w:tcPr>
                  <w:tcW w:w="3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BB6F4A" w:rsidRPr="00BB6F4A" w:rsidRDefault="00BB6F4A" w:rsidP="009661DD">
                  <w:pPr>
                    <w:pStyle w:val="a8"/>
                    <w:spacing w:line="252" w:lineRule="auto"/>
                    <w:rPr>
                      <w:rFonts w:ascii="Arial" w:hAnsi="Arial" w:cs="Arial"/>
                      <w:szCs w:val="24"/>
                    </w:rPr>
                  </w:pPr>
                  <w:r w:rsidRPr="00BB6F4A">
                    <w:rPr>
                      <w:rFonts w:ascii="Arial" w:hAnsi="Arial" w:cs="Arial"/>
                      <w:color w:val="000000"/>
                      <w:szCs w:val="24"/>
                    </w:rPr>
                    <w:t xml:space="preserve">Российская Федерация, Иркутская область, муниципальное образование «Тулунский район», </w:t>
                  </w:r>
                  <w:proofErr w:type="spellStart"/>
                  <w:r w:rsidRPr="00BB6F4A">
                    <w:rPr>
                      <w:rFonts w:ascii="Arial" w:hAnsi="Arial" w:cs="Arial"/>
                      <w:color w:val="000000"/>
                      <w:szCs w:val="24"/>
                    </w:rPr>
                    <w:t>Тулунское</w:t>
                  </w:r>
                  <w:proofErr w:type="spellEnd"/>
                  <w:r w:rsidRPr="00BB6F4A">
                    <w:rPr>
                      <w:rFonts w:ascii="Arial" w:hAnsi="Arial" w:cs="Arial"/>
                      <w:color w:val="000000"/>
                      <w:szCs w:val="24"/>
                    </w:rPr>
                    <w:t xml:space="preserve"> лесничество, </w:t>
                  </w:r>
                  <w:proofErr w:type="spellStart"/>
                  <w:r w:rsidRPr="00BB6F4A">
                    <w:rPr>
                      <w:rFonts w:ascii="Arial" w:hAnsi="Arial" w:cs="Arial"/>
                      <w:color w:val="000000"/>
                      <w:szCs w:val="24"/>
                    </w:rPr>
                    <w:t>Икейское</w:t>
                  </w:r>
                  <w:proofErr w:type="spellEnd"/>
                  <w:r w:rsidRPr="00BB6F4A">
                    <w:rPr>
                      <w:rFonts w:ascii="Arial" w:hAnsi="Arial" w:cs="Arial"/>
                      <w:color w:val="000000"/>
                      <w:szCs w:val="24"/>
                    </w:rPr>
                    <w:t xml:space="preserve"> участковое лесничество, </w:t>
                  </w:r>
                  <w:proofErr w:type="spellStart"/>
                  <w:r w:rsidRPr="00BB6F4A">
                    <w:rPr>
                      <w:rFonts w:ascii="Arial" w:hAnsi="Arial" w:cs="Arial"/>
                      <w:color w:val="000000"/>
                      <w:szCs w:val="24"/>
                    </w:rPr>
                    <w:t>Икейская</w:t>
                  </w:r>
                  <w:proofErr w:type="spellEnd"/>
                  <w:r w:rsidRPr="00BB6F4A">
                    <w:rPr>
                      <w:rFonts w:ascii="Arial" w:hAnsi="Arial" w:cs="Arial"/>
                      <w:color w:val="000000"/>
                      <w:szCs w:val="24"/>
                    </w:rPr>
                    <w:t xml:space="preserve"> дача, эксплуатационные леса, кварталы №№ 5, 12, 13, 20, 29, 30,42, 43,69, 70</w:t>
                  </w:r>
                </w:p>
              </w:tc>
            </w:tr>
          </w:tbl>
          <w:p w:rsidR="00BB6F4A" w:rsidRPr="00BB6F4A" w:rsidRDefault="00BB6F4A" w:rsidP="009661DD">
            <w:pPr>
              <w:spacing w:line="1" w:lineRule="exact"/>
              <w:rPr>
                <w:rFonts w:ascii="Arial" w:hAnsi="Arial" w:cs="Arial"/>
                <w:sz w:val="22"/>
                <w:szCs w:val="24"/>
              </w:rPr>
            </w:pPr>
            <w:r w:rsidRPr="00BB6F4A">
              <w:rPr>
                <w:rFonts w:ascii="Arial" w:hAnsi="Arial" w:cs="Arial"/>
                <w:sz w:val="22"/>
                <w:szCs w:val="24"/>
              </w:rPr>
              <w:br w:type="page"/>
            </w:r>
          </w:p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3006"/>
              <w:gridCol w:w="2390"/>
              <w:gridCol w:w="3304"/>
            </w:tblGrid>
            <w:tr w:rsidR="00BB6F4A" w:rsidRPr="00BB6F4A" w:rsidTr="009661DD">
              <w:trPr>
                <w:trHeight w:hRule="exact" w:val="601"/>
                <w:jc w:val="center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B6F4A" w:rsidRPr="00BB6F4A" w:rsidRDefault="00BB6F4A" w:rsidP="009661DD">
                  <w:pPr>
                    <w:rPr>
                      <w:rFonts w:ascii="Arial" w:hAnsi="Arial" w:cs="Arial"/>
                      <w:sz w:val="22"/>
                      <w:szCs w:val="24"/>
                    </w:rPr>
                  </w:pPr>
                </w:p>
              </w:tc>
              <w:tc>
                <w:tcPr>
                  <w:tcW w:w="3006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B6F4A" w:rsidRPr="00BB6F4A" w:rsidRDefault="00BB6F4A" w:rsidP="009661DD">
                  <w:pPr>
                    <w:rPr>
                      <w:rFonts w:ascii="Arial" w:hAnsi="Arial" w:cs="Arial"/>
                      <w:sz w:val="22"/>
                      <w:szCs w:val="24"/>
                    </w:rPr>
                  </w:pPr>
                </w:p>
              </w:tc>
              <w:tc>
                <w:tcPr>
                  <w:tcW w:w="239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B6F4A" w:rsidRPr="00BB6F4A" w:rsidRDefault="00BB6F4A" w:rsidP="009661DD">
                  <w:pPr>
                    <w:pStyle w:val="a8"/>
                    <w:rPr>
                      <w:rFonts w:ascii="Arial" w:hAnsi="Arial" w:cs="Arial"/>
                      <w:szCs w:val="24"/>
                    </w:rPr>
                  </w:pPr>
                  <w:r w:rsidRPr="00BB6F4A">
                    <w:rPr>
                      <w:rFonts w:ascii="Arial" w:hAnsi="Arial" w:cs="Arial"/>
                      <w:color w:val="000000"/>
                      <w:szCs w:val="24"/>
                    </w:rPr>
                    <w:t>38:15:060503</w:t>
                  </w:r>
                </w:p>
              </w:tc>
              <w:tc>
                <w:tcPr>
                  <w:tcW w:w="330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BB6F4A" w:rsidRPr="00BB6F4A" w:rsidRDefault="00BB6F4A" w:rsidP="009661DD">
                  <w:pPr>
                    <w:pStyle w:val="a8"/>
                    <w:rPr>
                      <w:rFonts w:ascii="Arial" w:hAnsi="Arial" w:cs="Arial"/>
                      <w:szCs w:val="24"/>
                    </w:rPr>
                  </w:pPr>
                  <w:r w:rsidRPr="00BB6F4A">
                    <w:rPr>
                      <w:rFonts w:ascii="Arial" w:hAnsi="Arial" w:cs="Arial"/>
                      <w:color w:val="000000"/>
                      <w:szCs w:val="24"/>
                    </w:rPr>
                    <w:t>Иркутская область, Тулунский район</w:t>
                  </w:r>
                </w:p>
              </w:tc>
            </w:tr>
            <w:tr w:rsidR="00BB6F4A" w:rsidRPr="00BB6F4A" w:rsidTr="009661DD">
              <w:trPr>
                <w:trHeight w:hRule="exact" w:val="590"/>
                <w:jc w:val="center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B6F4A" w:rsidRPr="00BB6F4A" w:rsidRDefault="00BB6F4A" w:rsidP="009661DD">
                  <w:pPr>
                    <w:rPr>
                      <w:rFonts w:ascii="Arial" w:hAnsi="Arial" w:cs="Arial"/>
                      <w:sz w:val="22"/>
                      <w:szCs w:val="24"/>
                    </w:rPr>
                  </w:pPr>
                </w:p>
              </w:tc>
              <w:tc>
                <w:tcPr>
                  <w:tcW w:w="3006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BB6F4A" w:rsidRPr="00BB6F4A" w:rsidRDefault="00BB6F4A" w:rsidP="009661DD">
                  <w:pPr>
                    <w:rPr>
                      <w:rFonts w:ascii="Arial" w:hAnsi="Arial" w:cs="Arial"/>
                      <w:sz w:val="22"/>
                      <w:szCs w:val="24"/>
                    </w:rPr>
                  </w:pPr>
                </w:p>
              </w:tc>
              <w:tc>
                <w:tcPr>
                  <w:tcW w:w="239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B6F4A" w:rsidRPr="00BB6F4A" w:rsidRDefault="00BB6F4A" w:rsidP="009661DD">
                  <w:pPr>
                    <w:pStyle w:val="a8"/>
                    <w:rPr>
                      <w:rFonts w:ascii="Arial" w:hAnsi="Arial" w:cs="Arial"/>
                      <w:szCs w:val="24"/>
                    </w:rPr>
                  </w:pPr>
                  <w:r w:rsidRPr="00BB6F4A">
                    <w:rPr>
                      <w:rFonts w:ascii="Arial" w:hAnsi="Arial" w:cs="Arial"/>
                      <w:color w:val="000000"/>
                      <w:szCs w:val="24"/>
                    </w:rPr>
                    <w:t>38:15:130501</w:t>
                  </w:r>
                </w:p>
              </w:tc>
              <w:tc>
                <w:tcPr>
                  <w:tcW w:w="330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BB6F4A" w:rsidRPr="00BB6F4A" w:rsidRDefault="00BB6F4A" w:rsidP="009661DD">
                  <w:pPr>
                    <w:pStyle w:val="a8"/>
                    <w:spacing w:line="254" w:lineRule="auto"/>
                    <w:rPr>
                      <w:rFonts w:ascii="Arial" w:hAnsi="Arial" w:cs="Arial"/>
                      <w:szCs w:val="24"/>
                    </w:rPr>
                  </w:pPr>
                  <w:r w:rsidRPr="00BB6F4A">
                    <w:rPr>
                      <w:rFonts w:ascii="Arial" w:hAnsi="Arial" w:cs="Arial"/>
                      <w:color w:val="000000"/>
                      <w:szCs w:val="24"/>
                    </w:rPr>
                    <w:t>Иркутская область, Тулунский район</w:t>
                  </w:r>
                </w:p>
              </w:tc>
            </w:tr>
            <w:tr w:rsidR="00BB6F4A" w:rsidRPr="00BB6F4A" w:rsidTr="009661DD">
              <w:trPr>
                <w:trHeight w:hRule="exact" w:val="518"/>
                <w:jc w:val="center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BB6F4A" w:rsidRPr="00BB6F4A" w:rsidRDefault="00BB6F4A" w:rsidP="009661DD">
                  <w:pPr>
                    <w:rPr>
                      <w:rFonts w:ascii="Arial" w:hAnsi="Arial" w:cs="Arial"/>
                      <w:sz w:val="22"/>
                      <w:szCs w:val="24"/>
                    </w:rPr>
                  </w:pPr>
                </w:p>
              </w:tc>
              <w:tc>
                <w:tcPr>
                  <w:tcW w:w="3006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BB6F4A" w:rsidRPr="00BB6F4A" w:rsidRDefault="00BB6F4A" w:rsidP="009661DD">
                  <w:pPr>
                    <w:rPr>
                      <w:rFonts w:ascii="Arial" w:hAnsi="Arial" w:cs="Arial"/>
                      <w:sz w:val="22"/>
                      <w:szCs w:val="24"/>
                    </w:rPr>
                  </w:pPr>
                </w:p>
              </w:tc>
              <w:tc>
                <w:tcPr>
                  <w:tcW w:w="2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BB6F4A" w:rsidRPr="00BB6F4A" w:rsidRDefault="00BB6F4A" w:rsidP="009661DD">
                  <w:pPr>
                    <w:pStyle w:val="a8"/>
                    <w:rPr>
                      <w:rFonts w:ascii="Arial" w:hAnsi="Arial" w:cs="Arial"/>
                      <w:szCs w:val="24"/>
                    </w:rPr>
                  </w:pPr>
                  <w:r w:rsidRPr="00BB6F4A">
                    <w:rPr>
                      <w:rFonts w:ascii="Arial" w:hAnsi="Arial" w:cs="Arial"/>
                      <w:color w:val="000000"/>
                      <w:szCs w:val="24"/>
                    </w:rPr>
                    <w:t>38:15:160701</w:t>
                  </w:r>
                </w:p>
              </w:tc>
              <w:tc>
                <w:tcPr>
                  <w:tcW w:w="3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BB6F4A" w:rsidRPr="00BB6F4A" w:rsidRDefault="00BB6F4A" w:rsidP="009661DD">
                  <w:pPr>
                    <w:pStyle w:val="a8"/>
                    <w:rPr>
                      <w:rFonts w:ascii="Arial" w:hAnsi="Arial" w:cs="Arial"/>
                      <w:szCs w:val="24"/>
                    </w:rPr>
                  </w:pPr>
                  <w:r w:rsidRPr="00BB6F4A">
                    <w:rPr>
                      <w:rFonts w:ascii="Arial" w:hAnsi="Arial" w:cs="Arial"/>
                      <w:color w:val="000000"/>
                      <w:szCs w:val="24"/>
                    </w:rPr>
                    <w:t>Иркутская область, Тулунский район</w:t>
                  </w:r>
                </w:p>
              </w:tc>
            </w:tr>
            <w:tr w:rsidR="00BB6F4A" w:rsidRPr="00BB6F4A" w:rsidTr="009661DD">
              <w:trPr>
                <w:trHeight w:hRule="exact" w:val="69"/>
                <w:jc w:val="center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B6F4A" w:rsidRPr="00BB6F4A" w:rsidRDefault="00BB6F4A" w:rsidP="009661DD">
                  <w:pPr>
                    <w:rPr>
                      <w:rFonts w:ascii="Arial" w:hAnsi="Arial" w:cs="Arial"/>
                      <w:sz w:val="22"/>
                      <w:szCs w:val="24"/>
                    </w:rPr>
                  </w:pPr>
                </w:p>
              </w:tc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B6F4A" w:rsidRPr="00BB6F4A" w:rsidRDefault="00BB6F4A" w:rsidP="009661DD">
                  <w:pPr>
                    <w:rPr>
                      <w:rFonts w:ascii="Arial" w:hAnsi="Arial" w:cs="Arial"/>
                      <w:sz w:val="22"/>
                      <w:szCs w:val="24"/>
                    </w:rPr>
                  </w:pPr>
                </w:p>
              </w:tc>
              <w:tc>
                <w:tcPr>
                  <w:tcW w:w="239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B6F4A" w:rsidRPr="00BB6F4A" w:rsidRDefault="00BB6F4A" w:rsidP="009661DD">
                  <w:pPr>
                    <w:pStyle w:val="a8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330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BB6F4A" w:rsidRPr="00BB6F4A" w:rsidRDefault="00BB6F4A" w:rsidP="009661DD">
                  <w:pPr>
                    <w:pStyle w:val="a8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</w:tr>
          </w:tbl>
          <w:p w:rsidR="00BB6F4A" w:rsidRPr="00BB6F4A" w:rsidRDefault="00BB6F4A" w:rsidP="009661DD">
            <w:pPr>
              <w:ind w:firstLine="709"/>
              <w:jc w:val="both"/>
              <w:rPr>
                <w:rFonts w:ascii="Arial" w:eastAsia="Calibri" w:hAnsi="Arial" w:cs="Arial"/>
                <w:sz w:val="22"/>
                <w:szCs w:val="24"/>
              </w:rPr>
            </w:pPr>
          </w:p>
          <w:p w:rsidR="00BB6F4A" w:rsidRPr="00BB6F4A" w:rsidRDefault="00BB6F4A" w:rsidP="009661DD">
            <w:pPr>
              <w:ind w:firstLine="709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BB6F4A">
              <w:rPr>
                <w:rFonts w:ascii="Arial" w:eastAsia="Calibri" w:hAnsi="Arial" w:cs="Arial"/>
                <w:sz w:val="22"/>
                <w:szCs w:val="24"/>
              </w:rPr>
              <w:t xml:space="preserve">Публичный сервитут устанавливается </w:t>
            </w:r>
            <w:r w:rsidRPr="00BB6F4A">
              <w:rPr>
                <w:rFonts w:ascii="Arial" w:hAnsi="Arial" w:cs="Arial"/>
                <w:color w:val="000000"/>
                <w:sz w:val="22"/>
                <w:szCs w:val="24"/>
              </w:rPr>
              <w:t>в целях проведения инженерных изысканий для подготовки документации по планировке территории, предусматривающей размещение линейного объекта федерального значения, проведения инженерных изысканий для строительства, реконструкции объекта, а также его неотъемлемых сооружений по объекту «Система магистральных газопроводов «Восточная система газоснабжения». Этап 3.1.2. Линейная часть МГ. Участок «КС-14 «</w:t>
            </w:r>
            <w:proofErr w:type="spellStart"/>
            <w:r w:rsidRPr="00BB6F4A">
              <w:rPr>
                <w:rFonts w:ascii="Arial" w:hAnsi="Arial" w:cs="Arial"/>
                <w:color w:val="000000"/>
                <w:sz w:val="22"/>
                <w:szCs w:val="24"/>
              </w:rPr>
              <w:t>Беловодовская</w:t>
            </w:r>
            <w:proofErr w:type="spellEnd"/>
            <w:r w:rsidRPr="00BB6F4A">
              <w:rPr>
                <w:rFonts w:ascii="Arial" w:hAnsi="Arial" w:cs="Arial"/>
                <w:color w:val="000000"/>
                <w:sz w:val="22"/>
                <w:szCs w:val="24"/>
              </w:rPr>
              <w:t>» - КС-15 «Троицкая». Этап 3.1.3. Линейная часть МГ. Участок «КС-15 «Троицкая» - КС-16 «</w:t>
            </w:r>
            <w:proofErr w:type="spellStart"/>
            <w:r w:rsidRPr="00BB6F4A">
              <w:rPr>
                <w:rFonts w:ascii="Arial" w:hAnsi="Arial" w:cs="Arial"/>
                <w:color w:val="000000"/>
                <w:sz w:val="22"/>
                <w:szCs w:val="24"/>
              </w:rPr>
              <w:t>Немкинская</w:t>
            </w:r>
            <w:proofErr w:type="spellEnd"/>
            <w:r w:rsidRPr="00BB6F4A">
              <w:rPr>
                <w:rFonts w:ascii="Arial" w:hAnsi="Arial" w:cs="Arial"/>
                <w:color w:val="000000"/>
                <w:sz w:val="22"/>
                <w:szCs w:val="24"/>
              </w:rPr>
              <w:t>». Этап 3.1.4. Линейная часть МГ. Участок «КС-16 «</w:t>
            </w:r>
            <w:proofErr w:type="spellStart"/>
            <w:r w:rsidRPr="00BB6F4A">
              <w:rPr>
                <w:rFonts w:ascii="Arial" w:hAnsi="Arial" w:cs="Arial"/>
                <w:color w:val="000000"/>
                <w:sz w:val="22"/>
                <w:szCs w:val="24"/>
              </w:rPr>
              <w:t>Немкинская</w:t>
            </w:r>
            <w:proofErr w:type="spellEnd"/>
            <w:r w:rsidRPr="00BB6F4A">
              <w:rPr>
                <w:rFonts w:ascii="Arial" w:hAnsi="Arial" w:cs="Arial"/>
                <w:color w:val="000000"/>
                <w:sz w:val="22"/>
                <w:szCs w:val="24"/>
              </w:rPr>
              <w:t>» - КС-17 «</w:t>
            </w:r>
            <w:proofErr w:type="spellStart"/>
            <w:r w:rsidRPr="00BB6F4A">
              <w:rPr>
                <w:rFonts w:ascii="Arial" w:hAnsi="Arial" w:cs="Arial"/>
                <w:color w:val="000000"/>
                <w:sz w:val="22"/>
                <w:szCs w:val="24"/>
              </w:rPr>
              <w:t>Бирюсинская</w:t>
            </w:r>
            <w:proofErr w:type="spellEnd"/>
            <w:r w:rsidRPr="00BB6F4A">
              <w:rPr>
                <w:rFonts w:ascii="Arial" w:hAnsi="Arial" w:cs="Arial"/>
                <w:color w:val="000000"/>
                <w:sz w:val="22"/>
                <w:szCs w:val="24"/>
              </w:rPr>
              <w:t>». Этап 3.1.5. Линейная часть МГ. Участок «КС-17 «</w:t>
            </w:r>
            <w:proofErr w:type="spellStart"/>
            <w:r w:rsidRPr="00BB6F4A">
              <w:rPr>
                <w:rFonts w:ascii="Arial" w:hAnsi="Arial" w:cs="Arial"/>
                <w:color w:val="000000"/>
                <w:sz w:val="22"/>
                <w:szCs w:val="24"/>
              </w:rPr>
              <w:t>Бирюсинская</w:t>
            </w:r>
            <w:proofErr w:type="spellEnd"/>
            <w:r w:rsidRPr="00BB6F4A">
              <w:rPr>
                <w:rFonts w:ascii="Arial" w:hAnsi="Arial" w:cs="Arial"/>
                <w:color w:val="000000"/>
                <w:sz w:val="22"/>
                <w:szCs w:val="24"/>
              </w:rPr>
              <w:t>» - КС-18 «</w:t>
            </w:r>
            <w:proofErr w:type="spellStart"/>
            <w:r w:rsidRPr="00BB6F4A">
              <w:rPr>
                <w:rFonts w:ascii="Arial" w:hAnsi="Arial" w:cs="Arial"/>
                <w:color w:val="000000"/>
                <w:sz w:val="22"/>
                <w:szCs w:val="24"/>
              </w:rPr>
              <w:t>Катарбейская</w:t>
            </w:r>
            <w:proofErr w:type="spellEnd"/>
            <w:r w:rsidRPr="00BB6F4A">
              <w:rPr>
                <w:rFonts w:ascii="Arial" w:hAnsi="Arial" w:cs="Arial"/>
                <w:color w:val="000000"/>
                <w:sz w:val="22"/>
                <w:szCs w:val="24"/>
              </w:rPr>
              <w:t>». Этап 3.1.6. Линейная часть МГ. Участок «КС-18 «</w:t>
            </w:r>
            <w:proofErr w:type="spellStart"/>
            <w:r w:rsidRPr="00BB6F4A">
              <w:rPr>
                <w:rFonts w:ascii="Arial" w:hAnsi="Arial" w:cs="Arial"/>
                <w:color w:val="000000"/>
                <w:sz w:val="22"/>
                <w:szCs w:val="24"/>
              </w:rPr>
              <w:t>Катарбейская</w:t>
            </w:r>
            <w:proofErr w:type="spellEnd"/>
            <w:r w:rsidRPr="00BB6F4A">
              <w:rPr>
                <w:rFonts w:ascii="Arial" w:hAnsi="Arial" w:cs="Arial"/>
                <w:color w:val="000000"/>
                <w:sz w:val="22"/>
                <w:szCs w:val="24"/>
              </w:rPr>
              <w:t>» - КС-19 «Саянская». Этап 3.1.7. Линейная часть МГ. Участок «КС-19 «Саянская» - КС-20 «</w:t>
            </w:r>
            <w:proofErr w:type="spellStart"/>
            <w:r w:rsidRPr="00BB6F4A">
              <w:rPr>
                <w:rFonts w:ascii="Arial" w:hAnsi="Arial" w:cs="Arial"/>
                <w:color w:val="000000"/>
                <w:sz w:val="22"/>
                <w:szCs w:val="24"/>
              </w:rPr>
              <w:t>Хангобойская</w:t>
            </w:r>
            <w:proofErr w:type="spellEnd"/>
            <w:r w:rsidRPr="00BB6F4A">
              <w:rPr>
                <w:rFonts w:ascii="Arial" w:hAnsi="Arial" w:cs="Arial"/>
                <w:color w:val="000000"/>
                <w:sz w:val="22"/>
                <w:szCs w:val="24"/>
              </w:rPr>
              <w:t>»</w:t>
            </w:r>
            <w:r w:rsidRPr="00BB6F4A">
              <w:rPr>
                <w:rFonts w:ascii="Arial" w:eastAsia="Calibri" w:hAnsi="Arial" w:cs="Arial"/>
                <w:sz w:val="22"/>
                <w:szCs w:val="24"/>
              </w:rPr>
              <w:t>»</w:t>
            </w:r>
            <w:r w:rsidRPr="00BB6F4A">
              <w:rPr>
                <w:rFonts w:ascii="Arial" w:hAnsi="Arial" w:cs="Arial"/>
                <w:sz w:val="22"/>
                <w:szCs w:val="24"/>
              </w:rPr>
              <w:t>.</w:t>
            </w:r>
          </w:p>
        </w:tc>
      </w:tr>
    </w:tbl>
    <w:p w:rsidR="00BB6F4A" w:rsidRDefault="00BB6F4A" w:rsidP="00BB6F4A">
      <w:pPr>
        <w:rPr>
          <w:rFonts w:ascii="Arial" w:hAnsi="Arial" w:cs="Arial"/>
          <w:sz w:val="22"/>
          <w:szCs w:val="24"/>
        </w:rPr>
      </w:pPr>
    </w:p>
    <w:p w:rsidR="009823E5" w:rsidRPr="00BB6F4A" w:rsidRDefault="00BB6F4A" w:rsidP="00BB6F4A">
      <w:pPr>
        <w:ind w:firstLine="709"/>
        <w:jc w:val="both"/>
        <w:rPr>
          <w:b/>
          <w:sz w:val="24"/>
          <w:szCs w:val="24"/>
        </w:rPr>
      </w:pPr>
      <w:r w:rsidRPr="00BB6F4A">
        <w:rPr>
          <w:rFonts w:ascii="Arial" w:hAnsi="Arial" w:cs="Arial"/>
          <w:sz w:val="22"/>
          <w:szCs w:val="24"/>
        </w:rPr>
        <w:t xml:space="preserve"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 в течение пятнадцати календарных  дней: 665253, Иркутская область, г. Тулун, ул. Гидролизная, 2, Комитет по управлению муниципальным имуществом администрации </w:t>
      </w:r>
      <w:proofErr w:type="spellStart"/>
      <w:r w:rsidRPr="00BB6F4A">
        <w:rPr>
          <w:rFonts w:ascii="Arial" w:hAnsi="Arial" w:cs="Arial"/>
          <w:sz w:val="22"/>
          <w:szCs w:val="24"/>
        </w:rPr>
        <w:t>Тулунского</w:t>
      </w:r>
      <w:proofErr w:type="spellEnd"/>
      <w:r w:rsidRPr="00BB6F4A">
        <w:rPr>
          <w:rFonts w:ascii="Arial" w:hAnsi="Arial" w:cs="Arial"/>
          <w:sz w:val="22"/>
          <w:szCs w:val="24"/>
        </w:rPr>
        <w:t xml:space="preserve"> муниципального района, адрес электронной почты - </w:t>
      </w:r>
      <w:hyperlink r:id="rId4" w:history="1">
        <w:r w:rsidRPr="00BB6F4A">
          <w:rPr>
            <w:rStyle w:val="a6"/>
            <w:rFonts w:ascii="Arial" w:hAnsi="Arial" w:cs="Arial"/>
            <w:sz w:val="22"/>
            <w:szCs w:val="24"/>
            <w:lang w:val="en-US"/>
          </w:rPr>
          <w:t>kumitulun</w:t>
        </w:r>
        <w:r w:rsidRPr="00BB6F4A">
          <w:rPr>
            <w:rStyle w:val="a6"/>
            <w:rFonts w:ascii="Arial" w:hAnsi="Arial" w:cs="Arial"/>
            <w:sz w:val="22"/>
            <w:szCs w:val="24"/>
          </w:rPr>
          <w:t>@</w:t>
        </w:r>
        <w:r w:rsidRPr="00BB6F4A">
          <w:rPr>
            <w:rStyle w:val="a6"/>
            <w:rFonts w:ascii="Arial" w:hAnsi="Arial" w:cs="Arial"/>
            <w:sz w:val="22"/>
            <w:szCs w:val="24"/>
            <w:lang w:val="en-US"/>
          </w:rPr>
          <w:t>yandex</w:t>
        </w:r>
        <w:r w:rsidRPr="00BB6F4A">
          <w:rPr>
            <w:rStyle w:val="a6"/>
            <w:rFonts w:ascii="Arial" w:hAnsi="Arial" w:cs="Arial"/>
            <w:sz w:val="22"/>
            <w:szCs w:val="24"/>
          </w:rPr>
          <w:t>.</w:t>
        </w:r>
        <w:proofErr w:type="spellStart"/>
        <w:r w:rsidRPr="00BB6F4A">
          <w:rPr>
            <w:rStyle w:val="a6"/>
            <w:rFonts w:ascii="Arial" w:hAnsi="Arial" w:cs="Arial"/>
            <w:sz w:val="22"/>
            <w:szCs w:val="24"/>
            <w:lang w:val="en-US"/>
          </w:rPr>
          <w:t>ru</w:t>
        </w:r>
        <w:proofErr w:type="spellEnd"/>
      </w:hyperlink>
      <w:r w:rsidRPr="00BB6F4A">
        <w:rPr>
          <w:rFonts w:ascii="Arial" w:hAnsi="Arial" w:cs="Arial"/>
          <w:sz w:val="22"/>
          <w:szCs w:val="24"/>
        </w:rPr>
        <w:t xml:space="preserve">. </w:t>
      </w:r>
      <w:r w:rsidRPr="00BB6F4A">
        <w:rPr>
          <w:rFonts w:ascii="Arial" w:hAnsi="Arial" w:cs="Arial"/>
          <w:b/>
          <w:sz w:val="22"/>
          <w:szCs w:val="24"/>
        </w:rPr>
        <w:t xml:space="preserve">Срок подачи заявлений </w:t>
      </w:r>
      <w:r w:rsidRPr="00BB6F4A">
        <w:rPr>
          <w:rFonts w:ascii="Arial" w:hAnsi="Arial" w:cs="Arial"/>
          <w:b/>
          <w:bCs/>
          <w:sz w:val="22"/>
          <w:szCs w:val="24"/>
        </w:rPr>
        <w:t xml:space="preserve">с понедельника по пятницу    </w:t>
      </w:r>
      <w:r w:rsidRPr="00BB6F4A">
        <w:rPr>
          <w:rFonts w:ascii="Arial" w:hAnsi="Arial" w:cs="Arial"/>
          <w:b/>
          <w:bCs/>
          <w:sz w:val="24"/>
          <w:szCs w:val="24"/>
        </w:rPr>
        <w:t>с 08-00 до 17-00 часов</w:t>
      </w:r>
    </w:p>
    <w:sectPr w:rsidR="009823E5" w:rsidRPr="00BB6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25"/>
    <w:rsid w:val="005675B4"/>
    <w:rsid w:val="007E0583"/>
    <w:rsid w:val="008B3A1A"/>
    <w:rsid w:val="008E5CA3"/>
    <w:rsid w:val="008F386F"/>
    <w:rsid w:val="009823E5"/>
    <w:rsid w:val="00A014C9"/>
    <w:rsid w:val="00A26D5E"/>
    <w:rsid w:val="00AC4263"/>
    <w:rsid w:val="00B22D25"/>
    <w:rsid w:val="00B50727"/>
    <w:rsid w:val="00BB6F4A"/>
    <w:rsid w:val="00E1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D113F-EF06-4BAC-B7B2-C5E4B8520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F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0727"/>
    <w:pPr>
      <w:overflowPunct/>
      <w:autoSpaceDE/>
      <w:autoSpaceDN/>
      <w:adjustRightInd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B50727"/>
    <w:rPr>
      <w:rFonts w:ascii="Segoe UI" w:hAnsi="Segoe UI" w:cs="Segoe UI"/>
      <w:sz w:val="18"/>
      <w:szCs w:val="1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014C9"/>
    <w:pPr>
      <w:pBdr>
        <w:bottom w:val="single" w:sz="6" w:space="1" w:color="auto"/>
      </w:pBdr>
      <w:overflowPunct/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A014C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014C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A014C9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Hyperlink"/>
    <w:rsid w:val="00BB6F4A"/>
    <w:rPr>
      <w:color w:val="0000FF"/>
      <w:u w:val="single"/>
    </w:rPr>
  </w:style>
  <w:style w:type="character" w:customStyle="1" w:styleId="a7">
    <w:name w:val="Другое_"/>
    <w:basedOn w:val="a0"/>
    <w:link w:val="a8"/>
    <w:rsid w:val="00BB6F4A"/>
    <w:rPr>
      <w:rFonts w:ascii="Times New Roman" w:eastAsia="Times New Roman" w:hAnsi="Times New Roman" w:cs="Times New Roman"/>
    </w:rPr>
  </w:style>
  <w:style w:type="paragraph" w:customStyle="1" w:styleId="a8">
    <w:name w:val="Другое"/>
    <w:basedOn w:val="a"/>
    <w:link w:val="a7"/>
    <w:rsid w:val="00BB6F4A"/>
    <w:pPr>
      <w:widowControl w:val="0"/>
      <w:overflowPunct/>
      <w:autoSpaceDE/>
      <w:autoSpaceDN/>
      <w:adjustRightInd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5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6493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mitulu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10</cp:revision>
  <cp:lastPrinted>2026-03-27T01:55:00Z</cp:lastPrinted>
  <dcterms:created xsi:type="dcterms:W3CDTF">2025-12-10T00:34:00Z</dcterms:created>
  <dcterms:modified xsi:type="dcterms:W3CDTF">2026-03-27T02:07:00Z</dcterms:modified>
</cp:coreProperties>
</file>