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58" w:rsidRPr="00A72458" w:rsidRDefault="00A72458" w:rsidP="00A72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A72458">
        <w:rPr>
          <w:rFonts w:ascii="Times New Roman" w:hAnsi="Times New Roman" w:cs="Times New Roman"/>
          <w:b/>
          <w:i/>
          <w:sz w:val="32"/>
          <w:szCs w:val="32"/>
        </w:rPr>
        <w:t xml:space="preserve">ОПЕРАТИВНАЯ ОБСТАНОВКА С ПОЖАРОМИ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A72458">
        <w:rPr>
          <w:rFonts w:ascii="Times New Roman" w:hAnsi="Times New Roman" w:cs="Times New Roman"/>
          <w:sz w:val="28"/>
          <w:szCs w:val="28"/>
        </w:rPr>
        <w:t xml:space="preserve">НА </w:t>
      </w:r>
      <w:r w:rsidRPr="00A72458">
        <w:rPr>
          <w:rFonts w:ascii="Times New Roman" w:hAnsi="Times New Roman" w:cs="Times New Roman"/>
          <w:b/>
          <w:i/>
          <w:sz w:val="32"/>
          <w:szCs w:val="32"/>
        </w:rPr>
        <w:t>11.02.2025 года</w:t>
      </w:r>
    </w:p>
    <w:bookmarkEnd w:id="0"/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состоянию на 11.02.2025 на территории города Тулуна и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произошло 26 пожаров, в сравнении с аналогичным периодом прошлого года наблюдается рост числа пожаров на 10 случаев.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ночь с 10.02 на 11.02.2025 на территории города Тулуна произошло 2 пожара. В первом случае в вечернее время произошло возгорание межкомнатной двери в квартире многоквартирного жилого дома по пер. Попова, причиной которого послужило неосторожное обращение</w:t>
      </w:r>
      <w:r>
        <w:rPr>
          <w:rFonts w:ascii="PT Astra Serif" w:hAnsi="PT Astra Serif" w:cs="Times New Roman"/>
          <w:sz w:val="28"/>
          <w:szCs w:val="28"/>
        </w:rPr>
        <w:t xml:space="preserve"> с огнем самого жильца. Во втором случае в утренние часы 11.02.2025 по причине аварийного режима работы электросети произошел пожар надворной постройки (бани) в </w:t>
      </w:r>
      <w:proofErr w:type="spellStart"/>
      <w:r>
        <w:rPr>
          <w:rFonts w:ascii="PT Astra Serif" w:hAnsi="PT Astra Serif" w:cs="Times New Roman"/>
          <w:sz w:val="28"/>
          <w:szCs w:val="28"/>
        </w:rPr>
        <w:t>мкр</w:t>
      </w:r>
      <w:proofErr w:type="spellEnd"/>
      <w:r>
        <w:rPr>
          <w:rFonts w:ascii="PT Astra Serif" w:hAnsi="PT Astra Serif" w:cs="Times New Roman"/>
          <w:sz w:val="28"/>
          <w:szCs w:val="28"/>
        </w:rPr>
        <w:t>. Сосновый Бор. По прибытию пожарных подразделений горело потолочное перекрытие на площади 2</w:t>
      </w:r>
      <w:r>
        <w:rPr>
          <w:rFonts w:ascii="PT Astra Serif" w:hAnsi="PT Astra Serif" w:cs="Times New Roman"/>
          <w:sz w:val="28"/>
          <w:szCs w:val="28"/>
        </w:rPr>
        <w:t xml:space="preserve">,5 </w:t>
      </w:r>
      <w:proofErr w:type="spellStart"/>
      <w:r>
        <w:rPr>
          <w:rFonts w:ascii="PT Astra Serif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hAnsi="PT Astra Serif" w:cs="Times New Roman"/>
          <w:sz w:val="28"/>
          <w:szCs w:val="28"/>
        </w:rPr>
        <w:t>.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Исходя из собранной статистики преобладающей причиной пожаров является тепловое проявление электрического тока вследствие аварийного режима работы электросетей, тем не менее в отопительный сезон, особенно, в частном жилом секторе, сохраняются риск</w:t>
      </w:r>
      <w:r>
        <w:rPr>
          <w:rFonts w:ascii="PT Astra Serif" w:hAnsi="PT Astra Serif" w:cs="Times New Roman"/>
          <w:sz w:val="28"/>
          <w:szCs w:val="28"/>
        </w:rPr>
        <w:t>и возникновения пожаров из-за нарушений правил пожарной безопасности при эксплуатации печного отопления и/или неправильного устройства печного отопления.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Если с правилами эксплуатации печного отопления все </w:t>
      </w:r>
      <w:proofErr w:type="gramStart"/>
      <w:r>
        <w:rPr>
          <w:rFonts w:ascii="PT Astra Serif" w:hAnsi="PT Astra Serif" w:cs="Times New Roman"/>
          <w:sz w:val="28"/>
          <w:szCs w:val="28"/>
        </w:rPr>
        <w:t>относительно  ясно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— не оставлять без присмотра пе</w:t>
      </w:r>
      <w:r>
        <w:rPr>
          <w:rFonts w:ascii="PT Astra Serif" w:hAnsi="PT Astra Serif" w:cs="Times New Roman"/>
          <w:sz w:val="28"/>
          <w:szCs w:val="28"/>
        </w:rPr>
        <w:t xml:space="preserve">чи, не поручать надзор за ними малолетним детям, не эксплуатировать печи без </w:t>
      </w:r>
      <w:proofErr w:type="spellStart"/>
      <w:r>
        <w:rPr>
          <w:rFonts w:ascii="PT Astra Serif" w:hAnsi="PT Astra Serif" w:cs="Times New Roman"/>
          <w:sz w:val="28"/>
          <w:szCs w:val="28"/>
        </w:rPr>
        <w:t>предтопочного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листа 50х70 и не складировать на нем топливо и/или мусор, то с требованиями предъявляемыми к устройству печного отопления — немного сложнее. При проведении проверок </w:t>
      </w:r>
      <w:r>
        <w:rPr>
          <w:rFonts w:ascii="PT Astra Serif" w:hAnsi="PT Astra Serif" w:cs="Times New Roman"/>
          <w:sz w:val="28"/>
          <w:szCs w:val="28"/>
        </w:rPr>
        <w:t xml:space="preserve">по пожарам, произошедшим по причине неправильного устройства печного отопления, дознаватели МЧС часто слышат от собственников, что печь эксплуатируется не первый год и никогда никаких проблем не было. Если за печью, тем более </w:t>
      </w:r>
      <w:proofErr w:type="spellStart"/>
      <w:r>
        <w:rPr>
          <w:rFonts w:ascii="PT Astra Serif" w:hAnsi="PT Astra Serif" w:cs="Times New Roman"/>
          <w:sz w:val="28"/>
          <w:szCs w:val="28"/>
        </w:rPr>
        <w:t>эксплуатирующейся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длительное в</w:t>
      </w:r>
      <w:r>
        <w:rPr>
          <w:rFonts w:ascii="PT Astra Serif" w:hAnsi="PT Astra Serif" w:cs="Times New Roman"/>
          <w:sz w:val="28"/>
          <w:szCs w:val="28"/>
        </w:rPr>
        <w:t xml:space="preserve">ремя, не следить, не ремонтировать, не приводить в соответствие с требованиями, то рано или поздно обязательно, риск возникновения пожара превысит допустимые значения и может привести к трагедии. 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Данные требования прописаны в федеральном законодательстве </w:t>
      </w:r>
      <w:r>
        <w:rPr>
          <w:rFonts w:ascii="PT Astra Serif" w:hAnsi="PT Astra Serif" w:cs="Times New Roman"/>
          <w:sz w:val="28"/>
          <w:szCs w:val="28"/>
        </w:rPr>
        <w:t xml:space="preserve">и нормативных правовых актах по пожарной безопасности, в частности в Своде правил СП-7.13130.2013, там указаны требуемые </w:t>
      </w:r>
      <w:proofErr w:type="spellStart"/>
      <w:r>
        <w:rPr>
          <w:rFonts w:ascii="PT Astra Serif" w:hAnsi="PT Astra Serif" w:cs="Times New Roman"/>
          <w:sz w:val="28"/>
          <w:szCs w:val="28"/>
        </w:rPr>
        <w:t>отступки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разделки, высота печных труб </w:t>
      </w:r>
      <w:proofErr w:type="gramStart"/>
      <w:r>
        <w:rPr>
          <w:rFonts w:ascii="PT Astra Serif" w:hAnsi="PT Astra Serif" w:cs="Times New Roman"/>
          <w:sz w:val="28"/>
          <w:szCs w:val="28"/>
        </w:rPr>
        <w:t>на кровлей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 т.д. и т.п.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То же самое касается </w:t>
      </w:r>
      <w:proofErr w:type="spellStart"/>
      <w:r>
        <w:rPr>
          <w:rFonts w:ascii="PT Astra Serif" w:hAnsi="PT Astra Serif" w:cs="Times New Roman"/>
          <w:sz w:val="28"/>
          <w:szCs w:val="28"/>
        </w:rPr>
        <w:t>элекросетей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— длительно не подвергавшийся ремонту </w:t>
      </w:r>
      <w:r>
        <w:rPr>
          <w:rFonts w:ascii="PT Astra Serif" w:hAnsi="PT Astra Serif" w:cs="Times New Roman"/>
          <w:sz w:val="28"/>
          <w:szCs w:val="28"/>
        </w:rPr>
        <w:t>или замене участок ветхой электропроводки — потенциальная причина возникновения пожара и как правило в самом неожиданном месте и в самый неожиданный момент.</w:t>
      </w:r>
    </w:p>
    <w:p w:rsidR="003272D2" w:rsidRDefault="00DC06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Телефоны пожарной охраны «101» или «112».</w:t>
      </w:r>
    </w:p>
    <w:p w:rsidR="003272D2" w:rsidRDefault="003272D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3272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86" w:rsidRDefault="00DC0686" w:rsidP="00A72458">
      <w:pPr>
        <w:spacing w:after="0" w:line="240" w:lineRule="auto"/>
      </w:pPr>
      <w:r>
        <w:separator/>
      </w:r>
    </w:p>
  </w:endnote>
  <w:endnote w:type="continuationSeparator" w:id="0">
    <w:p w:rsidR="00DC0686" w:rsidRDefault="00DC0686" w:rsidP="00A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86" w:rsidRDefault="00DC0686" w:rsidP="00A72458">
      <w:pPr>
        <w:spacing w:after="0" w:line="240" w:lineRule="auto"/>
      </w:pPr>
      <w:r>
        <w:separator/>
      </w:r>
    </w:p>
  </w:footnote>
  <w:footnote w:type="continuationSeparator" w:id="0">
    <w:p w:rsidR="00DC0686" w:rsidRDefault="00DC0686" w:rsidP="00A7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D2"/>
    <w:rsid w:val="003272D2"/>
    <w:rsid w:val="00A72458"/>
    <w:rsid w:val="00D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855A"/>
  <w15:docId w15:val="{710BE210-1CCE-4233-AB7E-BFF031E7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3C7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B071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2458"/>
    <w:rPr>
      <w:sz w:val="22"/>
    </w:rPr>
  </w:style>
  <w:style w:type="paragraph" w:styleId="ad">
    <w:name w:val="footer"/>
    <w:basedOn w:val="a"/>
    <w:link w:val="ae"/>
    <w:uiPriority w:val="99"/>
    <w:unhideWhenUsed/>
    <w:rsid w:val="00A7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24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375</Words>
  <Characters>2143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Элемент</cp:lastModifiedBy>
  <cp:revision>40</cp:revision>
  <dcterms:created xsi:type="dcterms:W3CDTF">2023-04-03T03:38:00Z</dcterms:created>
  <dcterms:modified xsi:type="dcterms:W3CDTF">2025-02-11T03:11:00Z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