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8B" w:rsidRDefault="003B62C3" w:rsidP="00611C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Защити свой дом от пожара</w:t>
      </w:r>
      <w:bookmarkStart w:id="0" w:name="_GoBack"/>
      <w:bookmarkEnd w:id="0"/>
    </w:p>
    <w:p w:rsidR="00611C8B" w:rsidRPr="00611C8B" w:rsidRDefault="00611C8B" w:rsidP="00611C8B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пожарной безопасности для предприятий, организаций, объектов и жилого сектора установлены Правилами </w:t>
      </w:r>
      <w:r w:rsidR="00101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противопожарного режима</w:t>
      </w:r>
      <w:r w:rsidRPr="0061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101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61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обязательны для исполнения органами государственной власти, органами местного самоуправления, предприятиями и организациями, независимо от их форм собственности, частными предпринимателями и гражданами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1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соблюдение этих правил приводит к возникновению пожаров.</w:t>
      </w:r>
    </w:p>
    <w:p w:rsidR="00611C8B" w:rsidRPr="00611C8B" w:rsidRDefault="00611C8B" w:rsidP="00611C8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пожаров в быту возможны по следующим причинам:</w:t>
      </w:r>
    </w:p>
    <w:p w:rsidR="00611C8B" w:rsidRPr="00611C8B" w:rsidRDefault="00611C8B" w:rsidP="00611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неосторожного обращения с огнем;</w:t>
      </w:r>
    </w:p>
    <w:p w:rsidR="00611C8B" w:rsidRPr="00611C8B" w:rsidRDefault="00611C8B" w:rsidP="00611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неисправными электрическими сетями и бытовыми приборами;</w:t>
      </w:r>
    </w:p>
    <w:p w:rsidR="00611C8B" w:rsidRPr="00611C8B" w:rsidRDefault="00611C8B" w:rsidP="00611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курении в постели, особенно в нетрезвом виде;</w:t>
      </w:r>
    </w:p>
    <w:p w:rsidR="00611C8B" w:rsidRPr="00611C8B" w:rsidRDefault="00611C8B" w:rsidP="00611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включении в одну розетку нескольких электрических приборов;</w:t>
      </w:r>
    </w:p>
    <w:p w:rsidR="00611C8B" w:rsidRPr="00611C8B" w:rsidRDefault="00611C8B" w:rsidP="00611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легковоспламеняющихся жидкостей для чистки и стирки одежды;</w:t>
      </w:r>
    </w:p>
    <w:p w:rsidR="00611C8B" w:rsidRPr="00611C8B" w:rsidRDefault="00611C8B" w:rsidP="00611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шалости с огнем детей, оставленных без присмотра;</w:t>
      </w:r>
    </w:p>
    <w:p w:rsidR="00611C8B" w:rsidRDefault="00611C8B" w:rsidP="00611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оставленных без присмотра включенных бытовых электроприборов (телевизоров, </w:t>
      </w:r>
      <w:r w:rsidR="00101F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утюгов, чайников, фенов и т.п.);</w:t>
      </w:r>
    </w:p>
    <w:p w:rsidR="00101F2D" w:rsidRDefault="00101F2D" w:rsidP="00611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использования неисправного печного отопления.</w:t>
      </w:r>
    </w:p>
    <w:p w:rsidR="00185052" w:rsidRPr="00611C8B" w:rsidRDefault="00185052" w:rsidP="00185052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4491878" cy="2993517"/>
            <wp:effectExtent l="0" t="0" r="4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228" cy="29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F2D" w:rsidRPr="00101F2D" w:rsidRDefault="00101F2D" w:rsidP="00101F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нужно делать, чтобы</w:t>
      </w:r>
      <w:r w:rsidR="00611C8B" w:rsidRPr="0010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предупредить пожар в жилье</w:t>
      </w:r>
      <w:r w:rsidR="00611C8B" w:rsidRPr="00611C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611C8B" w:rsidRPr="00611C8B" w:rsidRDefault="00611C8B" w:rsidP="00101F2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электроэнергией включать в электросеть утюг, плитку, чайник и другие электроприборы,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ледить, чтобы электрические лампы не касались бумажных и тканевых абажуров.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забывать,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применять самодельных предохранителей, эл. удлинителей, временных эл. проводов, розеток и т.п.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использовать неисправные выключатели, розетки, вилки, оголенные провода, соединять провода при помощи скрутки.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лектросеть от перегрузок и коротких замыканий защищают предохранители только заводского изготовления.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ребуется следить за исправностью и чистотой всех электробытовых приборов. Монтаж электропроводки и её ремонт доверяйте только специалистам.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забывать, что газ взрывоопасен всегда.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едопустимо оставлять включенными газовые приборы без присмотра. Над газовой плитой нельзя сушить белье. 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опасно стирать в бензине и других легковоспламеняющихся жидкостях.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едопустимо курение или зажигание спичек при пользовании бензином, ацетоном, керосином, растворителями.</w:t>
      </w:r>
    </w:p>
    <w:p w:rsidR="00611C8B" w:rsidRPr="00611C8B" w:rsidRDefault="00101F2D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</w:t>
      </w:r>
      <w:r w:rsidR="00CC5950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производите,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подогрев на открытом огне пожароопасных мастик (БМ, гамму, скипидарную, зеркальную на силиконе и т. п.). Опасно курить и применять огонь во время натирки и покрытии лаком полов, наклейки линолеума и плитки.</w:t>
      </w:r>
    </w:p>
    <w:p w:rsidR="00611C8B" w:rsidRPr="00611C8B" w:rsidRDefault="00CC5950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 в квартирах происходит от неосторожности при курении. Особую опасность представляет курение в постели, особенно лиц, находящихся в нетрезвом состоянии.</w:t>
      </w:r>
    </w:p>
    <w:p w:rsidR="00611C8B" w:rsidRPr="00611C8B" w:rsidRDefault="00CC5950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посещении подвала, чердака, сарая, кладовки, гаража не допускайте курения и использования для освещения зажженной спички или свечи.</w:t>
      </w:r>
    </w:p>
    <w:p w:rsidR="00611C8B" w:rsidRDefault="00CC5950" w:rsidP="0061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ричиной пожара может быть костер во дворе жилого дома, в котором сжигаются старая мебель, мусор, опавшие листья, тополиный пух. К </w:t>
      </w:r>
      <w:r w:rsidR="00611C8B"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пожару может привести и отогревание замерзших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 паяльной лампой или факелом.</w:t>
      </w:r>
    </w:p>
    <w:p w:rsidR="00CC5950" w:rsidRPr="00CC5950" w:rsidRDefault="00CC5950" w:rsidP="003D43D7">
      <w:pPr>
        <w:pStyle w:val="a3"/>
        <w:numPr>
          <w:ilvl w:val="0"/>
          <w:numId w:val="3"/>
        </w:numPr>
        <w:spacing w:after="30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оставля</w:t>
      </w:r>
      <w:r>
        <w:rPr>
          <w:rFonts w:ascii="Times New Roman" w:hAnsi="Times New Roman"/>
          <w:sz w:val="28"/>
          <w:szCs w:val="28"/>
        </w:rPr>
        <w:t>ть без присмотра топящиеся печи.</w:t>
      </w:r>
    </w:p>
    <w:p w:rsidR="00CC5950" w:rsidRPr="00CC5950" w:rsidRDefault="00CC5950" w:rsidP="003D43D7">
      <w:pPr>
        <w:pStyle w:val="a3"/>
        <w:numPr>
          <w:ilvl w:val="0"/>
          <w:numId w:val="3"/>
        </w:numPr>
        <w:spacing w:after="30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 xml:space="preserve">располагать топливо и другие горючие вещества и </w:t>
      </w:r>
      <w:r>
        <w:rPr>
          <w:rFonts w:ascii="Times New Roman" w:hAnsi="Times New Roman"/>
          <w:sz w:val="28"/>
          <w:szCs w:val="28"/>
        </w:rPr>
        <w:t xml:space="preserve">материалы на </w:t>
      </w:r>
      <w:proofErr w:type="spellStart"/>
      <w:r>
        <w:rPr>
          <w:rFonts w:ascii="Times New Roman" w:hAnsi="Times New Roman"/>
          <w:sz w:val="28"/>
          <w:szCs w:val="28"/>
        </w:rPr>
        <w:t>предтопочном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листе.</w:t>
      </w:r>
    </w:p>
    <w:p w:rsidR="00CC5950" w:rsidRPr="00CC5950" w:rsidRDefault="00CC5950" w:rsidP="003D43D7">
      <w:pPr>
        <w:pStyle w:val="a3"/>
        <w:numPr>
          <w:ilvl w:val="0"/>
          <w:numId w:val="3"/>
        </w:numPr>
        <w:spacing w:after="30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топить углем, коксом и газом печи, не предназ</w:t>
      </w:r>
      <w:r>
        <w:rPr>
          <w:rFonts w:ascii="Times New Roman" w:hAnsi="Times New Roman"/>
          <w:sz w:val="28"/>
          <w:szCs w:val="28"/>
        </w:rPr>
        <w:t>наченные для этих видов топлива.</w:t>
      </w:r>
    </w:p>
    <w:p w:rsidR="00CC5950" w:rsidRPr="00CC5950" w:rsidRDefault="00CC5950" w:rsidP="003D43D7">
      <w:pPr>
        <w:pStyle w:val="a3"/>
        <w:numPr>
          <w:ilvl w:val="0"/>
          <w:numId w:val="3"/>
        </w:numPr>
        <w:spacing w:after="30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производить топку печей во время проведения в помещениях собрани</w:t>
      </w:r>
      <w:r>
        <w:rPr>
          <w:rFonts w:ascii="Times New Roman" w:hAnsi="Times New Roman"/>
          <w:sz w:val="28"/>
          <w:szCs w:val="28"/>
        </w:rPr>
        <w:t>й и других массовых мероприятий.</w:t>
      </w:r>
    </w:p>
    <w:p w:rsidR="00CC5950" w:rsidRPr="00CC5950" w:rsidRDefault="00CC5950" w:rsidP="003D43D7">
      <w:pPr>
        <w:pStyle w:val="a3"/>
        <w:numPr>
          <w:ilvl w:val="0"/>
          <w:numId w:val="3"/>
        </w:numPr>
        <w:spacing w:after="30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перекаливать печи.</w:t>
      </w:r>
    </w:p>
    <w:p w:rsidR="00CC5950" w:rsidRPr="00CC5950" w:rsidRDefault="00CC5950" w:rsidP="003D43D7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устанавливать металлические печи, не отвечающие требованиям пожарной безопасности, ст</w:t>
      </w:r>
      <w:r>
        <w:rPr>
          <w:rFonts w:ascii="Times New Roman" w:hAnsi="Times New Roman"/>
          <w:sz w:val="28"/>
          <w:szCs w:val="28"/>
        </w:rPr>
        <w:t>андартам и техническим условиям.</w:t>
      </w:r>
    </w:p>
    <w:p w:rsidR="00611C8B" w:rsidRPr="00611C8B" w:rsidRDefault="00611C8B" w:rsidP="00185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дома одних, когда топится камин, печь или включены электроприборы.</w:t>
      </w:r>
    </w:p>
    <w:p w:rsidR="00185052" w:rsidRDefault="00611C8B" w:rsidP="003D4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спички в местах, недоступных для детей. Шалость детей со спичками - частая причина пожаров.</w:t>
      </w:r>
    </w:p>
    <w:p w:rsidR="003D43D7" w:rsidRPr="003D43D7" w:rsidRDefault="003D43D7" w:rsidP="003D4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8B" w:rsidRPr="00611C8B" w:rsidRDefault="00611C8B" w:rsidP="00CC5950">
      <w:pPr>
        <w:shd w:val="clear" w:color="auto" w:fill="FFFFFF"/>
        <w:spacing w:after="30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успешное тушение пожара и спасение людей, находящихся в горящем здании влияют следующие основные факторы:</w:t>
      </w:r>
    </w:p>
    <w:p w:rsidR="00611C8B" w:rsidRPr="00CC5950" w:rsidRDefault="00611C8B" w:rsidP="00EA24CC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своевременное обнаружение пожара;</w:t>
      </w:r>
    </w:p>
    <w:p w:rsidR="00611C8B" w:rsidRPr="00CC5950" w:rsidRDefault="00611C8B" w:rsidP="00EA24CC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незамедлительное сообщение о воз</w:t>
      </w:r>
      <w:r w:rsidR="00CC5950">
        <w:rPr>
          <w:rFonts w:ascii="Times New Roman" w:hAnsi="Times New Roman"/>
          <w:sz w:val="28"/>
          <w:szCs w:val="28"/>
        </w:rPr>
        <w:t>никновении пожара по телефону «10</w:t>
      </w:r>
      <w:r w:rsidRPr="00CC5950">
        <w:rPr>
          <w:rFonts w:ascii="Times New Roman" w:hAnsi="Times New Roman"/>
          <w:sz w:val="28"/>
          <w:szCs w:val="28"/>
        </w:rPr>
        <w:t>1»,</w:t>
      </w:r>
      <w:r w:rsidR="00CC5950">
        <w:rPr>
          <w:rFonts w:ascii="Times New Roman" w:hAnsi="Times New Roman"/>
          <w:sz w:val="28"/>
          <w:szCs w:val="28"/>
        </w:rPr>
        <w:t xml:space="preserve"> «112»</w:t>
      </w:r>
      <w:r w:rsidRPr="00CC5950">
        <w:rPr>
          <w:rFonts w:ascii="Times New Roman" w:hAnsi="Times New Roman"/>
          <w:sz w:val="28"/>
          <w:szCs w:val="28"/>
        </w:rPr>
        <w:t xml:space="preserve"> назвать свою фамилию, указать точный адрес пожара, пути проезда, что горит;</w:t>
      </w:r>
    </w:p>
    <w:p w:rsidR="00611C8B" w:rsidRPr="00CC5950" w:rsidRDefault="00611C8B" w:rsidP="00EA24CC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принятие меры по спасению и эвакуации людей, тушению пожара, защиты соседних строений, путем использования первичных средств тушения пожара, эвакуации людей, имущества и материальных ценностей;</w:t>
      </w:r>
    </w:p>
    <w:p w:rsidR="00611C8B" w:rsidRPr="00CC5950" w:rsidRDefault="00611C8B" w:rsidP="00EA24CC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тушение пожара на начальной стадии силами добровольных пожарных дружин и населением;</w:t>
      </w:r>
    </w:p>
    <w:p w:rsidR="00611C8B" w:rsidRPr="00CC5950" w:rsidRDefault="00611C8B" w:rsidP="00EA24CC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в случае невозможности проникнуть в горящее помещение из-за опасных факторов пожара для подачи огнетушащих средств, необходимо принять меры по ограничению доступа кислорода в зону горения и ограничению распространения огня на соседние помещения;</w:t>
      </w:r>
    </w:p>
    <w:p w:rsidR="00611C8B" w:rsidRPr="00CC5950" w:rsidRDefault="00611C8B" w:rsidP="00EA24CC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организация встречи подразделений пожарной охраны и указание кратчайшие пути проезда к месту пожара;</w:t>
      </w:r>
    </w:p>
    <w:p w:rsidR="00611C8B" w:rsidRPr="00CC5950" w:rsidRDefault="00611C8B" w:rsidP="00EA24CC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удовлетворительное состояние дорог и подъездных путей;</w:t>
      </w:r>
    </w:p>
    <w:p w:rsidR="00611C8B" w:rsidRPr="00CC5950" w:rsidRDefault="00611C8B" w:rsidP="00EA24CC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>своевременное прибытие подразделений пожарной охраны;</w:t>
      </w:r>
    </w:p>
    <w:p w:rsidR="00611C8B" w:rsidRPr="00CC5950" w:rsidRDefault="00611C8B" w:rsidP="00EA24CC">
      <w:pPr>
        <w:pStyle w:val="a3"/>
        <w:numPr>
          <w:ilvl w:val="0"/>
          <w:numId w:val="6"/>
        </w:numPr>
        <w:shd w:val="clear" w:color="auto" w:fill="FFFFFF"/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 w:rsidRPr="00CC5950">
        <w:rPr>
          <w:rFonts w:ascii="Times New Roman" w:hAnsi="Times New Roman"/>
          <w:sz w:val="28"/>
          <w:szCs w:val="28"/>
        </w:rPr>
        <w:t xml:space="preserve">обеспеченность населенных пунктов нормативным противопожарным водоснабжением (пожарные </w:t>
      </w:r>
      <w:r w:rsidR="00CC5950">
        <w:rPr>
          <w:rFonts w:ascii="Times New Roman" w:hAnsi="Times New Roman"/>
          <w:sz w:val="28"/>
          <w:szCs w:val="28"/>
        </w:rPr>
        <w:t>водоемы</w:t>
      </w:r>
      <w:r w:rsidRPr="00CC5950">
        <w:rPr>
          <w:rFonts w:ascii="Times New Roman" w:hAnsi="Times New Roman"/>
          <w:sz w:val="28"/>
          <w:szCs w:val="28"/>
        </w:rPr>
        <w:t>, пожар</w:t>
      </w:r>
      <w:r w:rsidR="00CC5950">
        <w:rPr>
          <w:rFonts w:ascii="Times New Roman" w:hAnsi="Times New Roman"/>
          <w:sz w:val="28"/>
          <w:szCs w:val="28"/>
        </w:rPr>
        <w:t>ные гидранты</w:t>
      </w:r>
      <w:r w:rsidRPr="00CC5950">
        <w:rPr>
          <w:rFonts w:ascii="Times New Roman" w:hAnsi="Times New Roman"/>
          <w:sz w:val="28"/>
          <w:szCs w:val="28"/>
        </w:rPr>
        <w:t>), оборудованные приспособлениями для забора воды пожарной техникой, водонапорные башни, пожарные пирсы на естественных водоемах.</w:t>
      </w:r>
    </w:p>
    <w:p w:rsidR="003D43D7" w:rsidRDefault="003D43D7" w:rsidP="003D43D7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/>
          <w:sz w:val="24"/>
          <w:szCs w:val="24"/>
        </w:rPr>
      </w:pPr>
    </w:p>
    <w:p w:rsidR="003D43D7" w:rsidRPr="008A56D1" w:rsidRDefault="003D43D7" w:rsidP="003D43D7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/>
          <w:sz w:val="24"/>
          <w:szCs w:val="24"/>
        </w:rPr>
      </w:pPr>
      <w:r w:rsidRPr="008A56D1">
        <w:rPr>
          <w:rFonts w:ascii="Times New Roman" w:eastAsia="Calibri" w:hAnsi="Times New Roman"/>
          <w:sz w:val="24"/>
          <w:szCs w:val="24"/>
        </w:rPr>
        <w:t>Начальник пожарной части №113</w:t>
      </w:r>
    </w:p>
    <w:p w:rsidR="003D43D7" w:rsidRDefault="003D43D7" w:rsidP="003D43D7">
      <w:pPr>
        <w:pStyle w:val="a3"/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43D7">
        <w:rPr>
          <w:rFonts w:ascii="Times New Roman" w:eastAsia="Calibri" w:hAnsi="Times New Roman"/>
          <w:sz w:val="24"/>
          <w:szCs w:val="24"/>
        </w:rPr>
        <w:t>ОГКУ «Пожарно-спасательная служба Иркутской области»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E43E02" w:rsidRPr="003D43D7" w:rsidRDefault="003D43D7" w:rsidP="003D43D7">
      <w:pPr>
        <w:pStyle w:val="a3"/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43D7">
        <w:rPr>
          <w:rFonts w:ascii="Times New Roman" w:eastAsia="Calibri" w:hAnsi="Times New Roman"/>
          <w:sz w:val="24"/>
          <w:szCs w:val="24"/>
        </w:rPr>
        <w:t>Петров С.Н</w:t>
      </w:r>
      <w:r w:rsidRPr="003D43D7">
        <w:rPr>
          <w:rFonts w:ascii="Times New Roman" w:eastAsia="Calibri" w:hAnsi="Times New Roman"/>
          <w:b/>
          <w:sz w:val="24"/>
          <w:szCs w:val="24"/>
        </w:rPr>
        <w:t>.</w:t>
      </w:r>
    </w:p>
    <w:sectPr w:rsidR="00E43E02" w:rsidRPr="003D43D7" w:rsidSect="001850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0906"/>
    <w:multiLevelType w:val="multilevel"/>
    <w:tmpl w:val="921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973CB"/>
    <w:multiLevelType w:val="hybridMultilevel"/>
    <w:tmpl w:val="79460D34"/>
    <w:lvl w:ilvl="0" w:tplc="9B1031B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296"/>
    <w:multiLevelType w:val="hybridMultilevel"/>
    <w:tmpl w:val="089A3C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00CEE"/>
    <w:multiLevelType w:val="hybridMultilevel"/>
    <w:tmpl w:val="6694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A3959"/>
    <w:multiLevelType w:val="multilevel"/>
    <w:tmpl w:val="7E88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96E11"/>
    <w:multiLevelType w:val="hybridMultilevel"/>
    <w:tmpl w:val="65BC321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10"/>
    <w:rsid w:val="00101F2D"/>
    <w:rsid w:val="00185052"/>
    <w:rsid w:val="003B62C3"/>
    <w:rsid w:val="003D43D7"/>
    <w:rsid w:val="00611C8B"/>
    <w:rsid w:val="00790010"/>
    <w:rsid w:val="00791F8E"/>
    <w:rsid w:val="00CC5950"/>
    <w:rsid w:val="00E43E02"/>
    <w:rsid w:val="00E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FE9E"/>
  <w15:chartTrackingRefBased/>
  <w15:docId w15:val="{79C0147A-60C8-4DCC-88DB-9F566678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E0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1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2024-09-10T02:04:00Z</dcterms:created>
  <dcterms:modified xsi:type="dcterms:W3CDTF">2024-09-10T02:44:00Z</dcterms:modified>
</cp:coreProperties>
</file>